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1CC" w:rsidRPr="008240EB" w:rsidRDefault="005C21CC" w:rsidP="008240EB">
      <w:pPr>
        <w:spacing w:after="0"/>
        <w:jc w:val="center"/>
        <w:rPr>
          <w:rFonts w:ascii="Arial" w:hAnsi="Arial" w:cs="Arial"/>
          <w:b/>
          <w:bCs/>
        </w:rPr>
      </w:pPr>
      <w:r w:rsidRPr="005C21CC">
        <w:rPr>
          <w:rStyle w:val="Pogrubienie"/>
          <w:rFonts w:ascii="Arial" w:hAnsi="Arial" w:cs="Arial"/>
        </w:rPr>
        <w:t>Specjalista ds. projektów B+R</w:t>
      </w:r>
    </w:p>
    <w:p w:rsidR="005C21CC" w:rsidRDefault="008240EB" w:rsidP="008240EB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Program szkolenia</w:t>
      </w:r>
    </w:p>
    <w:p w:rsidR="008240EB" w:rsidRPr="008240EB" w:rsidRDefault="008240EB" w:rsidP="008240EB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</w:p>
    <w:p w:rsidR="005C21CC" w:rsidRPr="005C21CC" w:rsidRDefault="005C21CC" w:rsidP="005C21CC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</w:rPr>
      </w:pPr>
      <w:r w:rsidRPr="005C21CC">
        <w:rPr>
          <w:rFonts w:ascii="Arial" w:eastAsia="Times New Roman" w:hAnsi="Arial" w:cs="Arial"/>
          <w:b/>
        </w:rPr>
        <w:t xml:space="preserve">Różnice w doborze źródła finansowania dla projektu B+R i wdrożeniowego </w:t>
      </w:r>
    </w:p>
    <w:p w:rsidR="005C21CC" w:rsidRPr="005C21CC" w:rsidRDefault="005C21CC" w:rsidP="005C21CC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</w:rPr>
      </w:pPr>
      <w:r w:rsidRPr="005C21CC">
        <w:rPr>
          <w:rFonts w:ascii="Arial" w:eastAsia="Times New Roman" w:hAnsi="Arial" w:cs="Arial"/>
        </w:rPr>
        <w:t xml:space="preserve">rodzaje badań i wdrożeń, </w:t>
      </w:r>
    </w:p>
    <w:p w:rsidR="005C21CC" w:rsidRPr="005C21CC" w:rsidRDefault="005C21CC" w:rsidP="005C21CC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</w:rPr>
      </w:pPr>
      <w:r w:rsidRPr="005C21CC">
        <w:rPr>
          <w:rFonts w:ascii="Arial" w:eastAsia="Times New Roman" w:hAnsi="Arial" w:cs="Arial"/>
        </w:rPr>
        <w:t xml:space="preserve">pozyskiwanie partnerów do projektów B+R i wdrożeniowych, </w:t>
      </w:r>
    </w:p>
    <w:p w:rsidR="005C21CC" w:rsidRPr="008240EB" w:rsidRDefault="005C21CC" w:rsidP="005C21CC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eastAsia="Times New Roman" w:hAnsi="Arial" w:cs="Arial"/>
          <w:b/>
        </w:rPr>
      </w:pPr>
      <w:r w:rsidRPr="005C21CC">
        <w:rPr>
          <w:rFonts w:ascii="Arial" w:eastAsia="Times New Roman" w:hAnsi="Arial" w:cs="Arial"/>
        </w:rPr>
        <w:t xml:space="preserve">główne wyzwania w projektach B+R i wdrożeniach w oparciu o strategie i priorytety Komisji Europejskiej  </w:t>
      </w:r>
    </w:p>
    <w:p w:rsidR="008240EB" w:rsidRPr="005C21CC" w:rsidRDefault="008240EB" w:rsidP="008240EB">
      <w:pPr>
        <w:pStyle w:val="Akapitzlist"/>
        <w:widowControl w:val="0"/>
        <w:autoSpaceDE w:val="0"/>
        <w:autoSpaceDN w:val="0"/>
        <w:adjustRightInd w:val="0"/>
        <w:spacing w:after="0"/>
        <w:ind w:left="1434"/>
        <w:contextualSpacing w:val="0"/>
        <w:jc w:val="both"/>
        <w:rPr>
          <w:rFonts w:ascii="Arial" w:eastAsia="Times New Roman" w:hAnsi="Arial" w:cs="Arial"/>
          <w:b/>
        </w:rPr>
      </w:pPr>
    </w:p>
    <w:p w:rsidR="005C21CC" w:rsidRPr="005C21CC" w:rsidRDefault="005C21CC" w:rsidP="005C21CC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  <w:r w:rsidRPr="005C21CC">
        <w:rPr>
          <w:rFonts w:ascii="Arial" w:eastAsia="Times New Roman" w:hAnsi="Arial" w:cs="Arial"/>
          <w:b/>
        </w:rPr>
        <w:t xml:space="preserve">Różnice w planowaniu projektu B+R i wdrożeniowego </w:t>
      </w:r>
      <w:r w:rsidRPr="005C21CC">
        <w:rPr>
          <w:rFonts w:ascii="Arial" w:eastAsia="Times New Roman" w:hAnsi="Arial" w:cs="Arial"/>
        </w:rPr>
        <w:t xml:space="preserve"> </w:t>
      </w:r>
    </w:p>
    <w:p w:rsidR="005C21CC" w:rsidRPr="005C21CC" w:rsidRDefault="005C21CC" w:rsidP="005C21CC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1440"/>
        <w:jc w:val="both"/>
        <w:rPr>
          <w:rFonts w:ascii="Arial" w:eastAsia="Times New Roman" w:hAnsi="Arial" w:cs="Arial"/>
        </w:rPr>
      </w:pPr>
      <w:r w:rsidRPr="005C21CC">
        <w:rPr>
          <w:rFonts w:ascii="Arial" w:eastAsia="Times New Roman" w:hAnsi="Arial" w:cs="Arial"/>
        </w:rPr>
        <w:t xml:space="preserve">określanie potrzeb i wyznaczanie celów dla projektu, </w:t>
      </w:r>
    </w:p>
    <w:p w:rsidR="005C21CC" w:rsidRPr="005C21CC" w:rsidRDefault="005C21CC" w:rsidP="005C21CC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1440"/>
        <w:jc w:val="both"/>
        <w:rPr>
          <w:rFonts w:ascii="Arial" w:eastAsia="Times New Roman" w:hAnsi="Arial" w:cs="Arial"/>
        </w:rPr>
      </w:pPr>
      <w:r w:rsidRPr="005C21CC">
        <w:rPr>
          <w:rFonts w:ascii="Arial" w:eastAsia="Times New Roman" w:hAnsi="Arial" w:cs="Arial"/>
        </w:rPr>
        <w:t>formułowanie uzasadnienia biznesowego dla projektu,</w:t>
      </w:r>
    </w:p>
    <w:p w:rsidR="005C21CC" w:rsidRPr="005C21CC" w:rsidRDefault="005C21CC" w:rsidP="005C21CC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1440"/>
        <w:jc w:val="both"/>
        <w:rPr>
          <w:rFonts w:ascii="Arial" w:eastAsia="Times New Roman" w:hAnsi="Arial" w:cs="Arial"/>
        </w:rPr>
      </w:pPr>
      <w:r w:rsidRPr="005C21CC">
        <w:rPr>
          <w:rFonts w:ascii="Arial" w:eastAsia="Times New Roman" w:hAnsi="Arial" w:cs="Arial"/>
        </w:rPr>
        <w:t>wyznaczanie wskaźników sukcesu dla projektu,</w:t>
      </w:r>
    </w:p>
    <w:p w:rsidR="005C21CC" w:rsidRPr="005C21CC" w:rsidRDefault="005C21CC" w:rsidP="005C21CC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1440"/>
        <w:jc w:val="both"/>
        <w:rPr>
          <w:rFonts w:ascii="Arial" w:eastAsia="Times New Roman" w:hAnsi="Arial" w:cs="Arial"/>
        </w:rPr>
      </w:pPr>
      <w:r w:rsidRPr="005C21CC">
        <w:rPr>
          <w:rFonts w:ascii="Arial" w:eastAsia="Times New Roman" w:hAnsi="Arial" w:cs="Arial"/>
        </w:rPr>
        <w:t xml:space="preserve">harmonogramowanie z uwzględnieniem etapów i kamieni milowych </w:t>
      </w:r>
      <w:r w:rsidRPr="005C21CC">
        <w:rPr>
          <w:rFonts w:ascii="Arial" w:hAnsi="Arial" w:cs="Arial"/>
        </w:rPr>
        <w:t>(badania, prezentacje, demonstracje, linie produkcyjne)</w:t>
      </w:r>
    </w:p>
    <w:p w:rsidR="005C21CC" w:rsidRPr="005C21CC" w:rsidRDefault="005C21CC" w:rsidP="005C21CC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1440"/>
        <w:jc w:val="both"/>
        <w:rPr>
          <w:rFonts w:ascii="Arial" w:eastAsia="Times New Roman" w:hAnsi="Arial" w:cs="Arial"/>
        </w:rPr>
      </w:pPr>
      <w:r w:rsidRPr="005C21CC">
        <w:rPr>
          <w:rFonts w:ascii="Arial" w:eastAsia="Times New Roman" w:hAnsi="Arial" w:cs="Arial"/>
        </w:rPr>
        <w:t xml:space="preserve">budżetowanie z uwzględnieniem opłacalności projektu, </w:t>
      </w:r>
    </w:p>
    <w:p w:rsidR="005C21CC" w:rsidRPr="005C21CC" w:rsidRDefault="005C21CC" w:rsidP="005C21CC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1440"/>
        <w:jc w:val="both"/>
        <w:rPr>
          <w:rFonts w:ascii="Arial" w:eastAsia="Times New Roman" w:hAnsi="Arial" w:cs="Arial"/>
        </w:rPr>
      </w:pPr>
      <w:r w:rsidRPr="005C21CC">
        <w:rPr>
          <w:rFonts w:ascii="Arial" w:eastAsia="Times New Roman" w:hAnsi="Arial" w:cs="Arial"/>
        </w:rPr>
        <w:t xml:space="preserve">zarządzanie ryzykiem </w:t>
      </w:r>
    </w:p>
    <w:p w:rsidR="005C21CC" w:rsidRPr="005C21CC" w:rsidRDefault="005C21CC" w:rsidP="005C21CC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1440"/>
        <w:rPr>
          <w:rFonts w:ascii="Arial" w:hAnsi="Arial" w:cs="Arial"/>
        </w:rPr>
      </w:pPr>
      <w:r w:rsidRPr="005C21CC">
        <w:rPr>
          <w:rFonts w:ascii="Arial" w:hAnsi="Arial" w:cs="Arial"/>
        </w:rPr>
        <w:t>Efekt badań jako podstawa do dalszego planowania</w:t>
      </w:r>
    </w:p>
    <w:p w:rsidR="005C21CC" w:rsidRPr="005C21CC" w:rsidRDefault="005C21CC" w:rsidP="005C21CC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1440"/>
        <w:rPr>
          <w:rFonts w:ascii="Arial" w:hAnsi="Arial" w:cs="Arial"/>
        </w:rPr>
      </w:pPr>
      <w:r w:rsidRPr="005C21CC">
        <w:rPr>
          <w:rFonts w:ascii="Arial" w:hAnsi="Arial" w:cs="Arial"/>
        </w:rPr>
        <w:t>Planowanie produkcji oraz tworzenia i projektowania nowych, zmienionych lub ulepszonych produktów, procesów i usług, np. poprzez: prototyp, eksperymentalną linie produkcyjną do celów demonstracyjnych czy walidacyjnych, testowanie produktów, procesów i usług</w:t>
      </w:r>
    </w:p>
    <w:p w:rsidR="005C21CC" w:rsidRPr="005C21CC" w:rsidRDefault="005C21CC" w:rsidP="005C21CC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left="1440"/>
        <w:rPr>
          <w:rFonts w:ascii="Arial" w:hAnsi="Arial" w:cs="Arial"/>
        </w:rPr>
      </w:pPr>
      <w:r w:rsidRPr="005C21CC">
        <w:rPr>
          <w:rFonts w:ascii="Arial" w:hAnsi="Arial" w:cs="Arial"/>
        </w:rPr>
        <w:t>Prawa do przedmiotu badań – niezbędne ustalenia/rozstrzygnięcia</w:t>
      </w:r>
    </w:p>
    <w:p w:rsidR="005C21CC" w:rsidRPr="005C21CC" w:rsidRDefault="005C21CC" w:rsidP="005C21CC">
      <w:pPr>
        <w:pStyle w:val="Akapitzlist"/>
        <w:spacing w:after="0"/>
        <w:ind w:left="2160"/>
        <w:rPr>
          <w:rFonts w:ascii="Arial" w:hAnsi="Arial" w:cs="Arial"/>
        </w:rPr>
      </w:pPr>
    </w:p>
    <w:p w:rsidR="005C21CC" w:rsidRPr="005C21CC" w:rsidRDefault="005C21CC" w:rsidP="005C21CC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  <w:r w:rsidRPr="005C21CC">
        <w:rPr>
          <w:rFonts w:ascii="Arial" w:eastAsia="Times New Roman" w:hAnsi="Arial" w:cs="Arial"/>
          <w:b/>
        </w:rPr>
        <w:t xml:space="preserve">Konsorcjum B+R </w:t>
      </w:r>
    </w:p>
    <w:p w:rsidR="005C21CC" w:rsidRPr="005C21CC" w:rsidRDefault="005C21CC" w:rsidP="005C21CC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  <w:r w:rsidRPr="005C21CC">
        <w:rPr>
          <w:rFonts w:ascii="Arial" w:eastAsia="Times New Roman" w:hAnsi="Arial" w:cs="Arial"/>
        </w:rPr>
        <w:t xml:space="preserve">zasady budowania i współpracy w konsorcjum B+R </w:t>
      </w:r>
    </w:p>
    <w:p w:rsidR="005C21CC" w:rsidRPr="005C21CC" w:rsidRDefault="005C21CC" w:rsidP="005C21CC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  <w:r w:rsidRPr="005C21CC">
        <w:rPr>
          <w:rFonts w:ascii="Arial" w:eastAsia="Times New Roman" w:hAnsi="Arial" w:cs="Arial"/>
        </w:rPr>
        <w:t xml:space="preserve">umowa konsorcjum (prawa i obowiązki, zapisy konieczne wynikające z regulacji prawnych, czego unikać w umowach między konsorcjami a na co nie warto się zgadzać), </w:t>
      </w:r>
    </w:p>
    <w:p w:rsidR="005C21CC" w:rsidRPr="005C21CC" w:rsidRDefault="005C21CC" w:rsidP="005C21CC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  <w:r w:rsidRPr="005C21CC">
        <w:rPr>
          <w:rFonts w:ascii="Arial" w:eastAsia="Times New Roman" w:hAnsi="Arial" w:cs="Arial"/>
        </w:rPr>
        <w:t>umowa o dofinansowanie (prawa i zobowiązania partnera i lidera, budżet partnerów a postępy realizacji projektu, wskaźniki w projekcie miarą sukcesu projektu, negatywna weryfikacja hipotez badawczych a wskaźniki projektu, zakończony projekt B+R – kolejne kroki postępowania)</w:t>
      </w:r>
    </w:p>
    <w:p w:rsidR="005C21CC" w:rsidRPr="005C21CC" w:rsidRDefault="005C21CC" w:rsidP="005C21CC">
      <w:pPr>
        <w:pStyle w:val="Akapitzlist"/>
        <w:spacing w:after="0"/>
        <w:ind w:left="1440"/>
        <w:jc w:val="both"/>
        <w:rPr>
          <w:rFonts w:ascii="Arial" w:eastAsia="Times New Roman" w:hAnsi="Arial" w:cs="Arial"/>
        </w:rPr>
      </w:pPr>
    </w:p>
    <w:p w:rsidR="005C21CC" w:rsidRPr="005C21CC" w:rsidRDefault="005C21CC" w:rsidP="005C21CC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  <w:r w:rsidRPr="005C21CC">
        <w:rPr>
          <w:rFonts w:ascii="Arial" w:eastAsia="Times New Roman" w:hAnsi="Arial" w:cs="Arial"/>
          <w:b/>
        </w:rPr>
        <w:t>Własność intelektualna projektu B+R i wdrożeniowego</w:t>
      </w:r>
      <w:r w:rsidRPr="005C21CC">
        <w:rPr>
          <w:rFonts w:ascii="Arial" w:eastAsia="Times New Roman" w:hAnsi="Arial" w:cs="Arial"/>
        </w:rPr>
        <w:t xml:space="preserve"> </w:t>
      </w:r>
    </w:p>
    <w:p w:rsidR="005C21CC" w:rsidRPr="005C21CC" w:rsidRDefault="005C21CC" w:rsidP="005C21CC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5C21CC">
        <w:rPr>
          <w:rFonts w:ascii="Arial" w:hAnsi="Arial" w:cs="Arial"/>
        </w:rPr>
        <w:t xml:space="preserve">Pojęcie, rodzaje i rola praw własności intelektualnej, w kontekście planowania rozwiązania dla projektu </w:t>
      </w:r>
    </w:p>
    <w:p w:rsidR="005C21CC" w:rsidRPr="005C21CC" w:rsidRDefault="005C21CC" w:rsidP="005C21CC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5C21CC">
        <w:rPr>
          <w:rFonts w:ascii="Arial" w:hAnsi="Arial" w:cs="Arial"/>
        </w:rPr>
        <w:t>Ochrona praw własności intelektualnej/patent, licencja, wzór użytkowy, wzór przemysłowy, licencja, w kontekście potrzeby budżetowania projektu</w:t>
      </w:r>
    </w:p>
    <w:p w:rsidR="005C21CC" w:rsidRPr="005C21CC" w:rsidRDefault="005C21CC" w:rsidP="005C21CC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5C21CC">
        <w:rPr>
          <w:rFonts w:ascii="Arial" w:hAnsi="Arial" w:cs="Arial"/>
        </w:rPr>
        <w:t>Komercjalizacja wiedzy i technologii, jako element przejścia od badań do wdrożenia na rynek produktu/usługi</w:t>
      </w:r>
    </w:p>
    <w:p w:rsidR="005C21CC" w:rsidRPr="005C21CC" w:rsidRDefault="005C21CC" w:rsidP="005C21CC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5C21CC">
        <w:rPr>
          <w:rFonts w:ascii="Arial" w:hAnsi="Arial" w:cs="Arial"/>
        </w:rPr>
        <w:t>Cykl życia produktu</w:t>
      </w:r>
    </w:p>
    <w:p w:rsidR="005C21CC" w:rsidRPr="005C21CC" w:rsidRDefault="005C21CC" w:rsidP="005C21CC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5C21CC">
        <w:rPr>
          <w:rFonts w:ascii="Arial" w:hAnsi="Arial" w:cs="Arial"/>
        </w:rPr>
        <w:t>Uregulowania prawne i praktyka dot. komercjalizacji</w:t>
      </w:r>
    </w:p>
    <w:p w:rsidR="005C21CC" w:rsidRPr="005C21CC" w:rsidRDefault="005C21CC" w:rsidP="005C21CC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  <w:r w:rsidRPr="005C21CC">
        <w:rPr>
          <w:rFonts w:ascii="Arial" w:hAnsi="Arial" w:cs="Arial"/>
        </w:rPr>
        <w:t xml:space="preserve">Ścieżki komercjalizacji – definiowanie czynności koniecznych do podjęcia w </w:t>
      </w:r>
      <w:r w:rsidRPr="005C21CC">
        <w:rPr>
          <w:rFonts w:ascii="Arial" w:hAnsi="Arial" w:cs="Arial"/>
        </w:rPr>
        <w:lastRenderedPageBreak/>
        <w:t xml:space="preserve">celu urynkowienia rozwiązań wypracowanych podczas badań naukowych w projektach. </w:t>
      </w:r>
    </w:p>
    <w:p w:rsidR="005C21CC" w:rsidRPr="005C21CC" w:rsidRDefault="005C21CC" w:rsidP="005C21CC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5C21CC">
        <w:rPr>
          <w:rFonts w:ascii="Arial" w:hAnsi="Arial" w:cs="Arial"/>
          <w:sz w:val="22"/>
          <w:szCs w:val="22"/>
        </w:rPr>
        <w:t>Ocena i wycena własności intelektualnej/technologii oraz zarządzanie własnością intelektualną w projekcie (Metody i narzędzia przydatne w ocenie i wycenie własności intelektualnej/technologii, Zarzadzanie własnością intelektualną w organizacji: strategie patentowe, rodzaje umów, wykorzystywanie własności intelektualnej do budowania współpracy)</w:t>
      </w:r>
    </w:p>
    <w:p w:rsidR="005C21CC" w:rsidRPr="005C21CC" w:rsidRDefault="005C21CC" w:rsidP="005C21CC">
      <w:pPr>
        <w:pStyle w:val="Akapitzlist"/>
        <w:spacing w:after="0"/>
        <w:ind w:left="2136"/>
        <w:jc w:val="both"/>
        <w:rPr>
          <w:rFonts w:ascii="Arial" w:eastAsia="Times New Roman" w:hAnsi="Arial" w:cs="Arial"/>
        </w:rPr>
      </w:pPr>
    </w:p>
    <w:p w:rsidR="005C21CC" w:rsidRPr="005C21CC" w:rsidRDefault="005C21CC" w:rsidP="005C21CC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  <w:r w:rsidRPr="005C21CC">
        <w:rPr>
          <w:rFonts w:ascii="Arial" w:hAnsi="Arial" w:cs="Arial"/>
          <w:b/>
        </w:rPr>
        <w:t xml:space="preserve">Strategie komercjalizacji, jako wybór ścieżki „urynkowienia” nowego produktu/usługi rozwijanego w projekcie </w:t>
      </w:r>
    </w:p>
    <w:p w:rsidR="005C21CC" w:rsidRPr="005C21CC" w:rsidRDefault="005C21CC" w:rsidP="005C21CC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contextualSpacing/>
        <w:rPr>
          <w:rFonts w:ascii="Arial" w:hAnsi="Arial" w:cs="Arial"/>
          <w:sz w:val="22"/>
          <w:szCs w:val="22"/>
        </w:rPr>
      </w:pPr>
      <w:r w:rsidRPr="005C21CC">
        <w:rPr>
          <w:rFonts w:ascii="Arial" w:hAnsi="Arial" w:cs="Arial"/>
          <w:sz w:val="22"/>
          <w:szCs w:val="22"/>
        </w:rPr>
        <w:t xml:space="preserve">Komercjalizacja wyników badań, w tym w ramach spółek </w:t>
      </w:r>
      <w:proofErr w:type="spellStart"/>
      <w:r w:rsidRPr="005C21CC">
        <w:rPr>
          <w:rFonts w:ascii="Arial" w:hAnsi="Arial" w:cs="Arial"/>
          <w:sz w:val="22"/>
          <w:szCs w:val="22"/>
        </w:rPr>
        <w:t>spin</w:t>
      </w:r>
      <w:proofErr w:type="spellEnd"/>
      <w:r w:rsidRPr="005C21CC">
        <w:rPr>
          <w:rFonts w:ascii="Arial" w:hAnsi="Arial" w:cs="Arial"/>
          <w:sz w:val="22"/>
          <w:szCs w:val="22"/>
        </w:rPr>
        <w:t>-off</w:t>
      </w:r>
    </w:p>
    <w:p w:rsidR="005C21CC" w:rsidRPr="005C21CC" w:rsidRDefault="005C21CC" w:rsidP="005C21CC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5C21CC">
        <w:rPr>
          <w:rFonts w:ascii="Arial" w:hAnsi="Arial" w:cs="Arial"/>
          <w:sz w:val="22"/>
          <w:szCs w:val="22"/>
        </w:rPr>
        <w:t>Sprzedaż praw własności przemysłowej/autorskich praw majątkowych</w:t>
      </w:r>
    </w:p>
    <w:p w:rsidR="005C21CC" w:rsidRPr="005C21CC" w:rsidRDefault="005C21CC" w:rsidP="005C21CC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5C21CC">
        <w:rPr>
          <w:rFonts w:ascii="Arial" w:hAnsi="Arial" w:cs="Arial"/>
          <w:sz w:val="22"/>
          <w:szCs w:val="22"/>
        </w:rPr>
        <w:t>Licencjonowanie praw własności przemysłowej/autorskich praw majątkowych</w:t>
      </w:r>
    </w:p>
    <w:p w:rsidR="005C21CC" w:rsidRPr="005C21CC" w:rsidRDefault="005C21CC" w:rsidP="005C21CC">
      <w:pPr>
        <w:pStyle w:val="NormalnyWeb"/>
        <w:numPr>
          <w:ilvl w:val="0"/>
          <w:numId w:val="14"/>
        </w:numPr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5C21CC">
        <w:rPr>
          <w:rFonts w:ascii="Arial" w:hAnsi="Arial" w:cs="Arial"/>
          <w:sz w:val="22"/>
          <w:szCs w:val="22"/>
        </w:rPr>
        <w:t xml:space="preserve">Strategie kooperacyjne m.in. alianse strategiczne, </w:t>
      </w:r>
      <w:proofErr w:type="spellStart"/>
      <w:r w:rsidRPr="005C21CC">
        <w:rPr>
          <w:rFonts w:ascii="Arial" w:hAnsi="Arial" w:cs="Arial"/>
          <w:sz w:val="22"/>
          <w:szCs w:val="22"/>
        </w:rPr>
        <w:t>join</w:t>
      </w:r>
      <w:proofErr w:type="spellEnd"/>
      <w:r w:rsidRPr="005C21CC">
        <w:rPr>
          <w:rFonts w:ascii="Arial" w:hAnsi="Arial" w:cs="Arial"/>
          <w:sz w:val="22"/>
          <w:szCs w:val="22"/>
        </w:rPr>
        <w:t>-venture, konsorcja i klastry</w:t>
      </w:r>
    </w:p>
    <w:p w:rsidR="005C21CC" w:rsidRPr="005C21CC" w:rsidRDefault="005C21CC" w:rsidP="005C21CC">
      <w:pPr>
        <w:pStyle w:val="NormalnyWeb"/>
        <w:spacing w:before="0" w:beforeAutospacing="0" w:after="0" w:afterAutospacing="0" w:line="276" w:lineRule="auto"/>
        <w:ind w:left="1440"/>
        <w:rPr>
          <w:rFonts w:ascii="Arial" w:hAnsi="Arial" w:cs="Arial"/>
          <w:sz w:val="22"/>
          <w:szCs w:val="22"/>
        </w:rPr>
      </w:pPr>
    </w:p>
    <w:p w:rsidR="005C21CC" w:rsidRPr="005C21CC" w:rsidRDefault="005C21CC" w:rsidP="005C21CC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  <w:r w:rsidRPr="005C21CC">
        <w:rPr>
          <w:rFonts w:ascii="Arial" w:hAnsi="Arial" w:cs="Arial"/>
          <w:b/>
        </w:rPr>
        <w:t xml:space="preserve">Audyt przedwdrożeniowy jako narzędzie identyfikujące cele biznesowe do osiągnięcia i mierniki ich realizacji </w:t>
      </w:r>
    </w:p>
    <w:p w:rsidR="005C21CC" w:rsidRPr="005C21CC" w:rsidRDefault="005C21CC" w:rsidP="005C21CC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ind w:left="1440"/>
        <w:contextualSpacing/>
        <w:rPr>
          <w:rFonts w:ascii="Arial" w:hAnsi="Arial" w:cs="Arial"/>
          <w:sz w:val="22"/>
          <w:szCs w:val="22"/>
        </w:rPr>
      </w:pPr>
      <w:r w:rsidRPr="005C21CC">
        <w:rPr>
          <w:rFonts w:ascii="Arial" w:hAnsi="Arial" w:cs="Arial"/>
          <w:sz w:val="22"/>
          <w:szCs w:val="22"/>
        </w:rPr>
        <w:t xml:space="preserve">Zakres funkcjonalny i organizacyjny wdrożenia </w:t>
      </w:r>
    </w:p>
    <w:p w:rsidR="005C21CC" w:rsidRPr="005C21CC" w:rsidRDefault="005C21CC" w:rsidP="005C21CC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ind w:left="1440"/>
        <w:rPr>
          <w:rFonts w:ascii="Arial" w:hAnsi="Arial" w:cs="Arial"/>
          <w:sz w:val="22"/>
          <w:szCs w:val="22"/>
        </w:rPr>
      </w:pPr>
      <w:r w:rsidRPr="005C21CC">
        <w:rPr>
          <w:rFonts w:ascii="Arial" w:hAnsi="Arial" w:cs="Arial"/>
          <w:sz w:val="22"/>
          <w:szCs w:val="22"/>
        </w:rPr>
        <w:t>Cele wdrożenia</w:t>
      </w:r>
    </w:p>
    <w:p w:rsidR="005C21CC" w:rsidRPr="005C21CC" w:rsidRDefault="005C21CC" w:rsidP="005C21CC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ind w:left="1440"/>
        <w:rPr>
          <w:rFonts w:ascii="Arial" w:hAnsi="Arial" w:cs="Arial"/>
          <w:sz w:val="22"/>
          <w:szCs w:val="22"/>
        </w:rPr>
      </w:pPr>
      <w:r w:rsidRPr="005C21CC">
        <w:rPr>
          <w:rFonts w:ascii="Arial" w:hAnsi="Arial" w:cs="Arial"/>
          <w:sz w:val="22"/>
          <w:szCs w:val="22"/>
        </w:rPr>
        <w:t xml:space="preserve">Szacowanie korzyści biznesowych jakie niesie wdrożenie </w:t>
      </w:r>
    </w:p>
    <w:p w:rsidR="005C21CC" w:rsidRPr="005C21CC" w:rsidRDefault="005C21CC" w:rsidP="005C21CC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ind w:left="1440"/>
        <w:rPr>
          <w:rFonts w:ascii="Arial" w:hAnsi="Arial" w:cs="Arial"/>
          <w:sz w:val="22"/>
          <w:szCs w:val="22"/>
        </w:rPr>
      </w:pPr>
      <w:r w:rsidRPr="005C21CC">
        <w:rPr>
          <w:rFonts w:ascii="Arial" w:hAnsi="Arial" w:cs="Arial"/>
          <w:sz w:val="22"/>
          <w:szCs w:val="22"/>
        </w:rPr>
        <w:t xml:space="preserve">Harmonogram prac wdrożeniowych </w:t>
      </w:r>
    </w:p>
    <w:p w:rsidR="005C21CC" w:rsidRPr="005C21CC" w:rsidRDefault="005C21CC" w:rsidP="005C21CC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ind w:left="1440"/>
        <w:rPr>
          <w:rFonts w:ascii="Arial" w:hAnsi="Arial" w:cs="Arial"/>
          <w:sz w:val="22"/>
          <w:szCs w:val="22"/>
        </w:rPr>
      </w:pPr>
      <w:r w:rsidRPr="005C21CC">
        <w:rPr>
          <w:rFonts w:ascii="Arial" w:hAnsi="Arial" w:cs="Arial"/>
          <w:sz w:val="22"/>
          <w:szCs w:val="22"/>
        </w:rPr>
        <w:t>Szacowanie kosztów wdrożenia i eksploatacji po wdrożeniu</w:t>
      </w:r>
    </w:p>
    <w:p w:rsidR="005C21CC" w:rsidRPr="005C21CC" w:rsidRDefault="005C21CC" w:rsidP="005C21CC">
      <w:pPr>
        <w:pStyle w:val="NormalnyWeb"/>
        <w:numPr>
          <w:ilvl w:val="0"/>
          <w:numId w:val="15"/>
        </w:numPr>
        <w:spacing w:before="0" w:beforeAutospacing="0" w:after="0" w:afterAutospacing="0" w:line="276" w:lineRule="auto"/>
        <w:ind w:left="1440"/>
        <w:rPr>
          <w:rFonts w:ascii="Arial" w:hAnsi="Arial" w:cs="Arial"/>
          <w:sz w:val="22"/>
          <w:szCs w:val="22"/>
        </w:rPr>
      </w:pPr>
      <w:r w:rsidRPr="005C21CC">
        <w:rPr>
          <w:rFonts w:ascii="Arial" w:hAnsi="Arial" w:cs="Arial"/>
          <w:sz w:val="22"/>
          <w:szCs w:val="22"/>
        </w:rPr>
        <w:t>Ocena infrastruktury technicznej i technologicznej</w:t>
      </w:r>
    </w:p>
    <w:p w:rsidR="005C21CC" w:rsidRPr="005C21CC" w:rsidRDefault="005C21CC" w:rsidP="005C21CC">
      <w:pPr>
        <w:pStyle w:val="NormalnyWeb"/>
        <w:spacing w:before="0" w:beforeAutospacing="0" w:after="0" w:afterAutospacing="0" w:line="276" w:lineRule="auto"/>
        <w:ind w:left="-696" w:firstLine="60"/>
        <w:rPr>
          <w:rFonts w:ascii="Arial" w:hAnsi="Arial" w:cs="Arial"/>
          <w:sz w:val="22"/>
          <w:szCs w:val="22"/>
        </w:rPr>
      </w:pPr>
    </w:p>
    <w:p w:rsidR="005C21CC" w:rsidRPr="005C21CC" w:rsidRDefault="005C21CC" w:rsidP="005C21CC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  <w:r w:rsidRPr="005C21CC">
        <w:rPr>
          <w:rFonts w:ascii="Arial" w:hAnsi="Arial" w:cs="Arial"/>
          <w:b/>
        </w:rPr>
        <w:t xml:space="preserve">Analizy przedwdrożeniowe jako konkretyzacja założeń projektu wdrożeniowego </w:t>
      </w:r>
    </w:p>
    <w:p w:rsidR="005C21CC" w:rsidRPr="005C21CC" w:rsidRDefault="005C21CC" w:rsidP="005C21CC">
      <w:pPr>
        <w:numPr>
          <w:ilvl w:val="1"/>
          <w:numId w:val="16"/>
        </w:numPr>
        <w:spacing w:after="0"/>
        <w:rPr>
          <w:rFonts w:ascii="Arial" w:hAnsi="Arial" w:cs="Arial"/>
        </w:rPr>
      </w:pPr>
      <w:r w:rsidRPr="005C21CC">
        <w:rPr>
          <w:rFonts w:ascii="Arial" w:hAnsi="Arial" w:cs="Arial"/>
        </w:rPr>
        <w:t>Analiza gotowości technologii do wdrożenia i potencjału aplikacyjnego,</w:t>
      </w:r>
    </w:p>
    <w:p w:rsidR="005C21CC" w:rsidRPr="005C21CC" w:rsidRDefault="005C21CC" w:rsidP="005C21CC">
      <w:pPr>
        <w:numPr>
          <w:ilvl w:val="1"/>
          <w:numId w:val="16"/>
        </w:numPr>
        <w:spacing w:after="0"/>
        <w:rPr>
          <w:rFonts w:ascii="Arial" w:hAnsi="Arial" w:cs="Arial"/>
        </w:rPr>
      </w:pPr>
      <w:r w:rsidRPr="005C21CC">
        <w:rPr>
          <w:rFonts w:ascii="Arial" w:hAnsi="Arial" w:cs="Arial"/>
        </w:rPr>
        <w:t xml:space="preserve">Analiza </w:t>
      </w:r>
      <w:proofErr w:type="spellStart"/>
      <w:r w:rsidRPr="005C21CC">
        <w:rPr>
          <w:rFonts w:ascii="Arial" w:hAnsi="Arial" w:cs="Arial"/>
        </w:rPr>
        <w:t>makrootoczenia</w:t>
      </w:r>
      <w:proofErr w:type="spellEnd"/>
      <w:r w:rsidRPr="005C21CC">
        <w:rPr>
          <w:rFonts w:ascii="Arial" w:hAnsi="Arial" w:cs="Arial"/>
        </w:rPr>
        <w:t xml:space="preserve"> (łańcuchy wartości, wielkość rynku, prognozy rynkowe, trendy, diagnoza konkurencji, bariery wejścia/wyjścia, analiza rynków zbytu),</w:t>
      </w:r>
    </w:p>
    <w:p w:rsidR="005C21CC" w:rsidRPr="005C21CC" w:rsidRDefault="005C21CC" w:rsidP="005C21CC">
      <w:pPr>
        <w:numPr>
          <w:ilvl w:val="1"/>
          <w:numId w:val="16"/>
        </w:numPr>
        <w:spacing w:after="0"/>
        <w:rPr>
          <w:rFonts w:ascii="Arial" w:hAnsi="Arial" w:cs="Arial"/>
        </w:rPr>
      </w:pPr>
      <w:r w:rsidRPr="005C21CC">
        <w:rPr>
          <w:rFonts w:ascii="Arial" w:hAnsi="Arial" w:cs="Arial"/>
        </w:rPr>
        <w:t>Analiza zasadności ekonomicznej.</w:t>
      </w:r>
    </w:p>
    <w:p w:rsidR="005C21CC" w:rsidRPr="008240EB" w:rsidRDefault="005C21CC" w:rsidP="008240EB">
      <w:pPr>
        <w:numPr>
          <w:ilvl w:val="1"/>
          <w:numId w:val="16"/>
        </w:numPr>
        <w:spacing w:after="0"/>
        <w:rPr>
          <w:rFonts w:ascii="Arial" w:hAnsi="Arial" w:cs="Arial"/>
          <w:color w:val="424242"/>
        </w:rPr>
      </w:pPr>
      <w:r w:rsidRPr="005C21CC">
        <w:rPr>
          <w:rFonts w:ascii="Arial" w:hAnsi="Arial" w:cs="Arial"/>
        </w:rPr>
        <w:t xml:space="preserve">Analiza </w:t>
      </w:r>
      <w:proofErr w:type="spellStart"/>
      <w:r w:rsidRPr="005C21CC">
        <w:rPr>
          <w:rFonts w:ascii="Arial" w:hAnsi="Arial" w:cs="Arial"/>
        </w:rPr>
        <w:t>ryzyk</w:t>
      </w:r>
      <w:proofErr w:type="spellEnd"/>
      <w:r w:rsidRPr="005C21CC">
        <w:rPr>
          <w:rFonts w:ascii="Arial" w:hAnsi="Arial" w:cs="Arial"/>
          <w:color w:val="424242"/>
        </w:rPr>
        <w:t>.</w:t>
      </w:r>
    </w:p>
    <w:p w:rsidR="005C21CC" w:rsidRPr="005C21CC" w:rsidRDefault="005C21CC" w:rsidP="005C21CC">
      <w:pPr>
        <w:spacing w:after="0"/>
        <w:ind w:left="1440"/>
        <w:rPr>
          <w:rFonts w:ascii="Arial" w:hAnsi="Arial" w:cs="Arial"/>
          <w:color w:val="424242"/>
        </w:rPr>
      </w:pPr>
    </w:p>
    <w:p w:rsidR="005C21CC" w:rsidRPr="005C21CC" w:rsidRDefault="005C21CC" w:rsidP="005C21CC">
      <w:pPr>
        <w:spacing w:after="0"/>
        <w:rPr>
          <w:rFonts w:ascii="Arial" w:hAnsi="Arial" w:cs="Arial"/>
          <w:b/>
        </w:rPr>
      </w:pPr>
      <w:bookmarkStart w:id="0" w:name="_GoBack"/>
      <w:bookmarkEnd w:id="0"/>
    </w:p>
    <w:sectPr w:rsidR="005C21CC" w:rsidRPr="005C21CC" w:rsidSect="00FA1FDC">
      <w:headerReference w:type="default" r:id="rId7"/>
      <w:footerReference w:type="default" r:id="rId8"/>
      <w:pgSz w:w="11906" w:h="16838"/>
      <w:pgMar w:top="2127" w:right="1417" w:bottom="1417" w:left="1417" w:header="708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5DB" w:rsidRDefault="003A15DB">
      <w:pPr>
        <w:spacing w:after="0" w:line="240" w:lineRule="auto"/>
      </w:pPr>
      <w:r>
        <w:separator/>
      </w:r>
    </w:p>
  </w:endnote>
  <w:endnote w:type="continuationSeparator" w:id="0">
    <w:p w:rsidR="003A15DB" w:rsidRDefault="003A1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DA0" w:rsidRPr="00A07486" w:rsidRDefault="005E1D1C" w:rsidP="00D56DA0">
    <w:pPr>
      <w:pStyle w:val="Stopka"/>
      <w:jc w:val="center"/>
      <w:rPr>
        <w:rFonts w:ascii="Arial" w:hAnsi="Arial" w:cs="Arial"/>
        <w:bCs/>
        <w:sz w:val="20"/>
      </w:rPr>
    </w:pPr>
    <w:r w:rsidRPr="00A07486">
      <w:rPr>
        <w:rFonts w:ascii="Arial" w:hAnsi="Arial" w:cs="Arial"/>
        <w:bCs/>
        <w:sz w:val="20"/>
      </w:rPr>
      <w:t>„Zintegrowany Program Rozwoju Politechniki Gdańskiej”</w:t>
    </w:r>
  </w:p>
  <w:p w:rsidR="00634238" w:rsidRPr="00A07486" w:rsidRDefault="005E1D1C" w:rsidP="00D56DA0">
    <w:pPr>
      <w:pStyle w:val="Stopka"/>
      <w:jc w:val="center"/>
      <w:rPr>
        <w:rFonts w:ascii="Arial" w:hAnsi="Arial" w:cs="Arial"/>
        <w:sz w:val="20"/>
        <w:szCs w:val="16"/>
      </w:rPr>
    </w:pPr>
    <w:r w:rsidRPr="00A07486">
      <w:rPr>
        <w:rFonts w:ascii="Arial" w:hAnsi="Arial" w:cs="Arial"/>
        <w:sz w:val="20"/>
        <w:szCs w:val="16"/>
      </w:rPr>
      <w:t>POWR.03.05.00-00-Z044/17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5DB" w:rsidRDefault="003A15DB">
      <w:pPr>
        <w:spacing w:after="0" w:line="240" w:lineRule="auto"/>
      </w:pPr>
      <w:r>
        <w:separator/>
      </w:r>
    </w:p>
  </w:footnote>
  <w:footnote w:type="continuationSeparator" w:id="0">
    <w:p w:rsidR="003A15DB" w:rsidRDefault="003A1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53C" w:rsidRDefault="005E1D1C">
    <w:pPr>
      <w:pStyle w:val="Nagwek"/>
    </w:pPr>
    <w:r>
      <w:rPr>
        <w:noProof/>
        <w:lang w:eastAsia="pl-PL"/>
      </w:rPr>
      <w:drawing>
        <wp:inline distT="0" distB="0" distL="0" distR="0" wp14:anchorId="6D496094" wp14:editId="330AEFA0">
          <wp:extent cx="5760720" cy="112771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7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i/>
      </w:rPr>
    </w:lvl>
  </w:abstractNum>
  <w:abstractNum w:abstractNumId="5" w15:restartNumberingAfterBreak="0">
    <w:nsid w:val="07DD46B2"/>
    <w:multiLevelType w:val="hybridMultilevel"/>
    <w:tmpl w:val="6AAE1EB4"/>
    <w:lvl w:ilvl="0" w:tplc="394C77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20EF2"/>
    <w:multiLevelType w:val="hybridMultilevel"/>
    <w:tmpl w:val="21D66542"/>
    <w:lvl w:ilvl="0" w:tplc="394C77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80477"/>
    <w:multiLevelType w:val="hybridMultilevel"/>
    <w:tmpl w:val="10C809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20EB4"/>
    <w:multiLevelType w:val="multilevel"/>
    <w:tmpl w:val="BE88ED34"/>
    <w:lvl w:ilvl="0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7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30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440"/>
      </w:pPr>
      <w:rPr>
        <w:rFonts w:hint="default"/>
      </w:rPr>
    </w:lvl>
  </w:abstractNum>
  <w:abstractNum w:abstractNumId="9" w15:restartNumberingAfterBreak="0">
    <w:nsid w:val="25C66451"/>
    <w:multiLevelType w:val="hybridMultilevel"/>
    <w:tmpl w:val="7B166A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45641D"/>
    <w:multiLevelType w:val="hybridMultilevel"/>
    <w:tmpl w:val="143CA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A31DB"/>
    <w:multiLevelType w:val="hybridMultilevel"/>
    <w:tmpl w:val="CF3E3A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05526"/>
    <w:multiLevelType w:val="hybridMultilevel"/>
    <w:tmpl w:val="C6227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E7C48"/>
    <w:multiLevelType w:val="hybridMultilevel"/>
    <w:tmpl w:val="728CD3D2"/>
    <w:lvl w:ilvl="0" w:tplc="C25A78F4">
      <w:start w:val="1"/>
      <w:numFmt w:val="lowerLetter"/>
      <w:lvlText w:val="%1)"/>
      <w:lvlJc w:val="left"/>
      <w:pPr>
        <w:ind w:left="1434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41B869D3"/>
    <w:multiLevelType w:val="multilevel"/>
    <w:tmpl w:val="445E4E90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72" w:hanging="432"/>
      </w:pPr>
    </w:lvl>
    <w:lvl w:ilvl="2">
      <w:start w:val="1"/>
      <w:numFmt w:val="bullet"/>
      <w:lvlText w:val=""/>
      <w:lvlJc w:val="left"/>
      <w:pPr>
        <w:ind w:left="230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abstractNum w:abstractNumId="15" w15:restartNumberingAfterBreak="0">
    <w:nsid w:val="454405D2"/>
    <w:multiLevelType w:val="hybridMultilevel"/>
    <w:tmpl w:val="DEBA2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290EA4"/>
    <w:multiLevelType w:val="multilevel"/>
    <w:tmpl w:val="A9441364"/>
    <w:lvl w:ilvl="0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568" w:hanging="432"/>
      </w:pPr>
    </w:lvl>
    <w:lvl w:ilvl="2">
      <w:start w:val="1"/>
      <w:numFmt w:val="bullet"/>
      <w:lvlText w:val=""/>
      <w:lvlJc w:val="left"/>
      <w:pPr>
        <w:ind w:left="3000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504" w:hanging="648"/>
      </w:pPr>
    </w:lvl>
    <w:lvl w:ilvl="4">
      <w:start w:val="1"/>
      <w:numFmt w:val="decimal"/>
      <w:lvlText w:val="%1.%2.%3.%4.%5."/>
      <w:lvlJc w:val="left"/>
      <w:pPr>
        <w:ind w:left="4008" w:hanging="792"/>
      </w:pPr>
    </w:lvl>
    <w:lvl w:ilvl="5">
      <w:start w:val="1"/>
      <w:numFmt w:val="decimal"/>
      <w:lvlText w:val="%1.%2.%3.%4.%5.%6."/>
      <w:lvlJc w:val="left"/>
      <w:pPr>
        <w:ind w:left="4512" w:hanging="936"/>
      </w:pPr>
    </w:lvl>
    <w:lvl w:ilvl="6">
      <w:start w:val="1"/>
      <w:numFmt w:val="decimal"/>
      <w:lvlText w:val="%1.%2.%3.%4.%5.%6.%7."/>
      <w:lvlJc w:val="left"/>
      <w:pPr>
        <w:ind w:left="5016" w:hanging="1080"/>
      </w:pPr>
    </w:lvl>
    <w:lvl w:ilvl="7">
      <w:start w:val="1"/>
      <w:numFmt w:val="decimal"/>
      <w:lvlText w:val="%1.%2.%3.%4.%5.%6.%7.%8."/>
      <w:lvlJc w:val="left"/>
      <w:pPr>
        <w:ind w:left="5520" w:hanging="1224"/>
      </w:pPr>
    </w:lvl>
    <w:lvl w:ilvl="8">
      <w:start w:val="1"/>
      <w:numFmt w:val="decimal"/>
      <w:lvlText w:val="%1.%2.%3.%4.%5.%6.%7.%8.%9."/>
      <w:lvlJc w:val="left"/>
      <w:pPr>
        <w:ind w:left="6096" w:hanging="1440"/>
      </w:pPr>
    </w:lvl>
  </w:abstractNum>
  <w:abstractNum w:abstractNumId="17" w15:restartNumberingAfterBreak="0">
    <w:nsid w:val="60F5605A"/>
    <w:multiLevelType w:val="hybridMultilevel"/>
    <w:tmpl w:val="54489EF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 w15:restartNumberingAfterBreak="0">
    <w:nsid w:val="670909C4"/>
    <w:multiLevelType w:val="multilevel"/>
    <w:tmpl w:val="AF5A86EC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72" w:hanging="432"/>
      </w:pPr>
    </w:lvl>
    <w:lvl w:ilvl="2">
      <w:start w:val="1"/>
      <w:numFmt w:val="bullet"/>
      <w:lvlText w:val=""/>
      <w:lvlJc w:val="left"/>
      <w:pPr>
        <w:ind w:left="230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abstractNum w:abstractNumId="19" w15:restartNumberingAfterBreak="0">
    <w:nsid w:val="714C45C8"/>
    <w:multiLevelType w:val="hybridMultilevel"/>
    <w:tmpl w:val="7C904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296299"/>
    <w:multiLevelType w:val="hybridMultilevel"/>
    <w:tmpl w:val="8104D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6853CC"/>
    <w:multiLevelType w:val="hybridMultilevel"/>
    <w:tmpl w:val="1A105E6E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CA1D2E"/>
    <w:multiLevelType w:val="multilevel"/>
    <w:tmpl w:val="5C082B44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72" w:hanging="432"/>
      </w:pPr>
    </w:lvl>
    <w:lvl w:ilvl="2">
      <w:start w:val="1"/>
      <w:numFmt w:val="bullet"/>
      <w:lvlText w:val=""/>
      <w:lvlJc w:val="left"/>
      <w:pPr>
        <w:ind w:left="230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abstractNum w:abstractNumId="23" w15:restartNumberingAfterBreak="0">
    <w:nsid w:val="7931300C"/>
    <w:multiLevelType w:val="multilevel"/>
    <w:tmpl w:val="93386C2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5"/>
  </w:num>
  <w:num w:numId="9">
    <w:abstractNumId w:val="13"/>
  </w:num>
  <w:num w:numId="10">
    <w:abstractNumId w:val="7"/>
  </w:num>
  <w:num w:numId="11">
    <w:abstractNumId w:val="22"/>
  </w:num>
  <w:num w:numId="12">
    <w:abstractNumId w:val="14"/>
  </w:num>
  <w:num w:numId="13">
    <w:abstractNumId w:val="8"/>
  </w:num>
  <w:num w:numId="14">
    <w:abstractNumId w:val="18"/>
  </w:num>
  <w:num w:numId="15">
    <w:abstractNumId w:val="16"/>
  </w:num>
  <w:num w:numId="16">
    <w:abstractNumId w:val="6"/>
  </w:num>
  <w:num w:numId="17">
    <w:abstractNumId w:val="15"/>
  </w:num>
  <w:num w:numId="18">
    <w:abstractNumId w:val="23"/>
  </w:num>
  <w:num w:numId="19">
    <w:abstractNumId w:val="19"/>
  </w:num>
  <w:num w:numId="20">
    <w:abstractNumId w:val="10"/>
  </w:num>
  <w:num w:numId="21">
    <w:abstractNumId w:val="20"/>
  </w:num>
  <w:num w:numId="22">
    <w:abstractNumId w:val="12"/>
  </w:num>
  <w:num w:numId="23">
    <w:abstractNumId w:val="1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1C"/>
    <w:rsid w:val="001F3F61"/>
    <w:rsid w:val="003A15DB"/>
    <w:rsid w:val="005C21CC"/>
    <w:rsid w:val="005E1D1C"/>
    <w:rsid w:val="008240EB"/>
    <w:rsid w:val="0096747D"/>
    <w:rsid w:val="00A3700C"/>
    <w:rsid w:val="00C67A36"/>
    <w:rsid w:val="00E8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7A578"/>
  <w15:chartTrackingRefBased/>
  <w15:docId w15:val="{75CC5DD7-F474-4D99-958B-FB610A6C7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F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1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D1C"/>
  </w:style>
  <w:style w:type="paragraph" w:styleId="Stopka">
    <w:name w:val="footer"/>
    <w:basedOn w:val="Normalny"/>
    <w:link w:val="StopkaZnak"/>
    <w:uiPriority w:val="99"/>
    <w:unhideWhenUsed/>
    <w:rsid w:val="005E1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D1C"/>
  </w:style>
  <w:style w:type="paragraph" w:styleId="Akapitzlist">
    <w:name w:val="List Paragraph"/>
    <w:aliases w:val="Numerowanie,BulletC,Wyliczanie,Obiekt,normalny tekst,Akapit z listą31,Bullets,List Paragraph1"/>
    <w:basedOn w:val="Normalny"/>
    <w:link w:val="AkapitzlistZnak"/>
    <w:uiPriority w:val="34"/>
    <w:qFormat/>
    <w:rsid w:val="005E1D1C"/>
    <w:pPr>
      <w:ind w:left="720"/>
      <w:contextualSpacing/>
    </w:pPr>
  </w:style>
  <w:style w:type="character" w:styleId="Hipercze">
    <w:name w:val="Hyperlink"/>
    <w:uiPriority w:val="99"/>
    <w:semiHidden/>
    <w:unhideWhenUsed/>
    <w:rsid w:val="001F3F61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1F3F6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F3F6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Znakiprzypiswdolnych">
    <w:name w:val="Znaki przypisów dolnych"/>
    <w:rsid w:val="001F3F61"/>
    <w:rPr>
      <w:vertAlign w:val="superscript"/>
    </w:rPr>
  </w:style>
  <w:style w:type="character" w:customStyle="1" w:styleId="AkapitzlistZnak">
    <w:name w:val="Akapit z listą Znak"/>
    <w:aliases w:val="Numerowanie Znak,BulletC Znak,Wyliczanie Znak,Obiekt Znak,normalny tekst Znak,Akapit z listą31 Znak,Bullets Znak,List Paragraph1 Znak"/>
    <w:link w:val="Akapitzlist"/>
    <w:uiPriority w:val="99"/>
    <w:rsid w:val="005C21CC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5C21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C21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MOST12</cp:lastModifiedBy>
  <cp:revision>2</cp:revision>
  <dcterms:created xsi:type="dcterms:W3CDTF">2021-05-27T11:35:00Z</dcterms:created>
  <dcterms:modified xsi:type="dcterms:W3CDTF">2021-05-27T11:35:00Z</dcterms:modified>
</cp:coreProperties>
</file>