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52874" w:rsidRDefault="00052874"/>
    <w:p w14:paraId="4B9B0D73" w14:textId="77777777" w:rsidR="00052874" w:rsidRPr="00D25104" w:rsidRDefault="00780753" w:rsidP="6E4EBFBE">
      <w:pPr>
        <w:rPr>
          <w:b/>
          <w:bCs/>
        </w:rPr>
      </w:pPr>
      <w:r>
        <w:rPr>
          <w:noProof/>
        </w:rPr>
        <w:drawing>
          <wp:inline distT="0" distB="0" distL="0" distR="0" wp14:anchorId="433C0D54" wp14:editId="4E787FE5">
            <wp:extent cx="1336675" cy="639445"/>
            <wp:effectExtent l="0" t="0" r="0" b="0"/>
            <wp:docPr id="1850654654" name="picture" descr="ISEN-YNCREA-Mediterra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E4EBFBE">
        <w:t xml:space="preserve">         </w:t>
      </w:r>
      <w:r w:rsidR="6E4EBFBE" w:rsidRPr="6E4EBFBE">
        <w:rPr>
          <w:b/>
          <w:bCs/>
        </w:rPr>
        <w:t>Annex to the Erasmus+ Inter-Institutional</w:t>
      </w:r>
    </w:p>
    <w:p w14:paraId="26BDA05C" w14:textId="77777777" w:rsidR="00D25104" w:rsidRPr="00D25104" w:rsidRDefault="6E4EBFBE" w:rsidP="6E4EBFBE">
      <w:pPr>
        <w:jc w:val="center"/>
        <w:rPr>
          <w:b/>
          <w:bCs/>
        </w:rPr>
      </w:pPr>
      <w:r w:rsidRPr="6E4EBFBE">
        <w:rPr>
          <w:b/>
          <w:bCs/>
        </w:rPr>
        <w:t>Agreement – Institutional Factsheet</w:t>
      </w:r>
    </w:p>
    <w:p w14:paraId="13F878E1" w14:textId="77777777" w:rsidR="00DF2B8A" w:rsidRDefault="00DF2B8A" w:rsidP="00DF2B8A">
      <w:r>
        <w:tab/>
      </w:r>
    </w:p>
    <w:p w14:paraId="3E41F906" w14:textId="77777777" w:rsidR="00DF2B8A" w:rsidRDefault="00DF2B8A" w:rsidP="00DF2B8A">
      <w:pPr>
        <w:jc w:val="center"/>
      </w:pPr>
      <w:bookmarkStart w:id="0" w:name="_GoBack"/>
      <w:r>
        <w:rPr>
          <w:noProof/>
        </w:rPr>
        <w:drawing>
          <wp:inline distT="0" distB="0" distL="0" distR="0" wp14:anchorId="57A96CED" wp14:editId="4BA52822">
            <wp:extent cx="3437354" cy="1323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en-vue-aerienne-pa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541" cy="139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3FB383F" w14:textId="77777777" w:rsidR="00DF2B8A" w:rsidRDefault="00DF2B8A" w:rsidP="00DF2B8A"/>
    <w:p w14:paraId="02EB378F" w14:textId="7B1C9E79" w:rsidR="00EA5E63" w:rsidRDefault="00EA5E63" w:rsidP="00D57C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10"/>
        <w:gridCol w:w="4526"/>
        <w:gridCol w:w="25"/>
      </w:tblGrid>
      <w:tr w:rsidR="002106F0" w:rsidRPr="00091840" w14:paraId="6BCB352B" w14:textId="77777777" w:rsidTr="2473EF0D">
        <w:tc>
          <w:tcPr>
            <w:tcW w:w="9245" w:type="dxa"/>
            <w:gridSpan w:val="4"/>
            <w:shd w:val="clear" w:color="auto" w:fill="auto"/>
          </w:tcPr>
          <w:p w14:paraId="512042BF" w14:textId="77777777" w:rsidR="002106F0" w:rsidRPr="00091840" w:rsidRDefault="6E4EBFBE" w:rsidP="6E4EBFBE">
            <w:pPr>
              <w:jc w:val="center"/>
              <w:rPr>
                <w:b/>
                <w:bCs/>
              </w:rPr>
            </w:pPr>
            <w:r w:rsidRPr="6E4EBFBE">
              <w:rPr>
                <w:b/>
                <w:bCs/>
              </w:rPr>
              <w:t>ISEN YNCREA MEDITERRANNE - Institutional Information</w:t>
            </w:r>
          </w:p>
        </w:tc>
      </w:tr>
      <w:tr w:rsidR="00EA5E63" w14:paraId="02F2EC7D" w14:textId="77777777" w:rsidTr="2473EF0D">
        <w:tc>
          <w:tcPr>
            <w:tcW w:w="4625" w:type="dxa"/>
            <w:gridSpan w:val="2"/>
            <w:shd w:val="clear" w:color="auto" w:fill="auto"/>
          </w:tcPr>
          <w:p w14:paraId="04DCF888" w14:textId="77777777" w:rsidR="00EA5E63" w:rsidRPr="00091840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 xml:space="preserve">Name : </w:t>
            </w:r>
          </w:p>
        </w:tc>
        <w:tc>
          <w:tcPr>
            <w:tcW w:w="4620" w:type="dxa"/>
            <w:gridSpan w:val="2"/>
            <w:shd w:val="clear" w:color="auto" w:fill="auto"/>
          </w:tcPr>
          <w:p w14:paraId="04FB2A8C" w14:textId="77777777" w:rsidR="00EA5E63" w:rsidRDefault="6E4EBFBE" w:rsidP="00091840">
            <w:pPr>
              <w:ind w:left="-74"/>
            </w:pPr>
            <w:r>
              <w:t>ISEN YNCREA MEDITERRANEE – Institut Supérieur de l’Electronique et du Numérique</w:t>
            </w:r>
          </w:p>
          <w:p w14:paraId="132AE934" w14:textId="77777777" w:rsidR="00D25104" w:rsidRDefault="6E4EBFBE" w:rsidP="00091840">
            <w:pPr>
              <w:ind w:left="-74"/>
            </w:pPr>
            <w:r>
              <w:t>Campus de Toulon</w:t>
            </w:r>
          </w:p>
        </w:tc>
      </w:tr>
      <w:tr w:rsidR="00EA5E63" w14:paraId="317113F8" w14:textId="77777777" w:rsidTr="2473EF0D">
        <w:tc>
          <w:tcPr>
            <w:tcW w:w="4625" w:type="dxa"/>
            <w:gridSpan w:val="2"/>
            <w:shd w:val="clear" w:color="auto" w:fill="auto"/>
          </w:tcPr>
          <w:p w14:paraId="48523381" w14:textId="77777777" w:rsidR="00EA5E63" w:rsidRPr="00091840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 xml:space="preserve">Erasmus code </w:t>
            </w:r>
          </w:p>
        </w:tc>
        <w:tc>
          <w:tcPr>
            <w:tcW w:w="4620" w:type="dxa"/>
            <w:gridSpan w:val="2"/>
            <w:shd w:val="clear" w:color="auto" w:fill="auto"/>
          </w:tcPr>
          <w:p w14:paraId="607B5067" w14:textId="77777777" w:rsidR="00EA5E63" w:rsidRDefault="6E4EBFBE" w:rsidP="00D57C1B">
            <w:r>
              <w:t>F TOULON19</w:t>
            </w:r>
          </w:p>
        </w:tc>
      </w:tr>
      <w:tr w:rsidR="00EA5E63" w14:paraId="3F0ACA55" w14:textId="77777777" w:rsidTr="2473EF0D">
        <w:tc>
          <w:tcPr>
            <w:tcW w:w="4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BAA355" w14:textId="77777777" w:rsidR="00EA5E63" w:rsidRPr="00091840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>Institution Website</w:t>
            </w: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EBF111" w14:textId="2E57AF54" w:rsidR="00EA5E63" w:rsidRPr="001C163F" w:rsidRDefault="00AE177C" w:rsidP="6E4EBFBE">
            <w:pPr>
              <w:rPr>
                <w:color w:val="5B9BD5" w:themeColor="accent5"/>
              </w:rPr>
            </w:pPr>
            <w:hyperlink r:id="rId9">
              <w:r w:rsidR="6E4EBFBE" w:rsidRPr="6E4EBFBE">
                <w:rPr>
                  <w:rStyle w:val="Lienhypertexte"/>
                  <w:color w:val="5B9BD5" w:themeColor="accent5"/>
                </w:rPr>
                <w:t>www.yncrea-mediterranee.fr/international</w:t>
              </w:r>
            </w:hyperlink>
          </w:p>
        </w:tc>
      </w:tr>
      <w:tr w:rsidR="00D25104" w14:paraId="26070A89" w14:textId="77777777" w:rsidTr="2473EF0D">
        <w:tc>
          <w:tcPr>
            <w:tcW w:w="4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DF8B6B" w14:textId="77777777" w:rsidR="00D25104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>Course information</w:t>
            </w: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C4CA81" w14:textId="72CB31D2" w:rsidR="00D25104" w:rsidRPr="001C163F" w:rsidRDefault="00AE177C" w:rsidP="2473EF0D">
            <w:pPr>
              <w:rPr>
                <w:color w:val="5B9BD5" w:themeColor="accent5"/>
              </w:rPr>
            </w:pPr>
            <w:hyperlink r:id="rId10">
              <w:r w:rsidR="2473EF0D" w:rsidRPr="2473EF0D">
                <w:rPr>
                  <w:rStyle w:val="Lienhypertexte"/>
                  <w:szCs w:val="24"/>
                </w:rPr>
                <w:t>http://www.yncrea-mediterranee.fr/international</w:t>
              </w:r>
            </w:hyperlink>
            <w:r w:rsidR="2473EF0D" w:rsidRPr="2473EF0D">
              <w:rPr>
                <w:szCs w:val="24"/>
              </w:rPr>
              <w:t xml:space="preserve"> </w:t>
            </w:r>
          </w:p>
        </w:tc>
      </w:tr>
      <w:tr w:rsidR="00EC0E5A" w14:paraId="7EFB9AB9" w14:textId="77777777" w:rsidTr="2473EF0D">
        <w:tc>
          <w:tcPr>
            <w:tcW w:w="9245" w:type="dxa"/>
            <w:gridSpan w:val="4"/>
            <w:shd w:val="clear" w:color="auto" w:fill="auto"/>
          </w:tcPr>
          <w:p w14:paraId="29322F26" w14:textId="77777777" w:rsidR="00EC0E5A" w:rsidRDefault="6E4EBFBE" w:rsidP="00091840">
            <w:pPr>
              <w:jc w:val="center"/>
            </w:pPr>
            <w:r w:rsidRPr="6E4EBFBE">
              <w:rPr>
                <w:b/>
                <w:bCs/>
              </w:rPr>
              <w:t>Main contacts</w:t>
            </w:r>
          </w:p>
        </w:tc>
      </w:tr>
      <w:tr w:rsidR="00EC0E5A" w14:paraId="4B2F6D90" w14:textId="77777777" w:rsidTr="2473EF0D">
        <w:tc>
          <w:tcPr>
            <w:tcW w:w="46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84442E" w14:textId="77777777" w:rsidR="00EC0E5A" w:rsidRPr="00091840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>General Director of Yncrea Méditerranée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EDA9AA" w14:textId="77777777" w:rsidR="00EC0E5A" w:rsidRDefault="6E4EBFBE" w:rsidP="00EC0E5A">
            <w:r>
              <w:t>Prof. Didier GOGUENHEIM</w:t>
            </w:r>
          </w:p>
          <w:p w14:paraId="2FB27CF3" w14:textId="77777777" w:rsidR="00EC0E5A" w:rsidRDefault="6E4EBFBE" w:rsidP="00EC0E5A">
            <w:r>
              <w:t>didier.goguenheim@yncrea.fr</w:t>
            </w:r>
          </w:p>
        </w:tc>
      </w:tr>
      <w:tr w:rsidR="00EC0E5A" w14:paraId="0FE5014E" w14:textId="77777777" w:rsidTr="2473EF0D">
        <w:tc>
          <w:tcPr>
            <w:tcW w:w="46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4C127C" w14:textId="77777777" w:rsidR="00EC0E5A" w:rsidRPr="00091840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>International Office Contacts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79339B" w14:textId="77777777" w:rsidR="00EC0E5A" w:rsidRDefault="6E4EBFBE" w:rsidP="00EC0E5A">
            <w:r>
              <w:t xml:space="preserve">Régine BERLIER, Erasmus coordinator </w:t>
            </w:r>
          </w:p>
          <w:p w14:paraId="51CC15E6" w14:textId="77777777" w:rsidR="00EC0E5A" w:rsidRDefault="00AE177C" w:rsidP="00EC0E5A">
            <w:hyperlink r:id="rId11" w:history="1">
              <w:r w:rsidR="00D25104" w:rsidRPr="000365F9">
                <w:rPr>
                  <w:rStyle w:val="Lienhypertexte"/>
                </w:rPr>
                <w:t>regine.berlier@yncrea.fr</w:t>
              </w:r>
            </w:hyperlink>
          </w:p>
          <w:p w14:paraId="45A68195" w14:textId="77777777" w:rsidR="00D25104" w:rsidRDefault="6E4EBFBE" w:rsidP="00EC0E5A">
            <w:r>
              <w:t>Tel. +33 494 038 954</w:t>
            </w:r>
          </w:p>
        </w:tc>
      </w:tr>
      <w:tr w:rsidR="00EC0E5A" w14:paraId="47BD4D58" w14:textId="77777777" w:rsidTr="2473EF0D">
        <w:tc>
          <w:tcPr>
            <w:tcW w:w="4625" w:type="dxa"/>
            <w:gridSpan w:val="2"/>
            <w:shd w:val="clear" w:color="auto" w:fill="auto"/>
          </w:tcPr>
          <w:p w14:paraId="5888D9B9" w14:textId="77777777" w:rsidR="00EC0E5A" w:rsidRPr="00091840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>Head of the Master Cycle</w:t>
            </w:r>
          </w:p>
        </w:tc>
        <w:tc>
          <w:tcPr>
            <w:tcW w:w="4620" w:type="dxa"/>
            <w:gridSpan w:val="2"/>
            <w:shd w:val="clear" w:color="auto" w:fill="auto"/>
          </w:tcPr>
          <w:p w14:paraId="24E97C19" w14:textId="77777777" w:rsidR="00EC0E5A" w:rsidRDefault="6E4EBFBE" w:rsidP="00EC0E5A">
            <w:r>
              <w:t>Dr. Edith KUSSENER</w:t>
            </w:r>
          </w:p>
          <w:p w14:paraId="13D5D91B" w14:textId="77777777" w:rsidR="00EC0E5A" w:rsidRDefault="6E4EBFBE" w:rsidP="00EC0E5A">
            <w:r>
              <w:t>edith.kussener@yncrea.fr</w:t>
            </w:r>
          </w:p>
        </w:tc>
      </w:tr>
      <w:tr w:rsidR="00EC0E5A" w14:paraId="056BD754" w14:textId="77777777" w:rsidTr="2473EF0D">
        <w:tc>
          <w:tcPr>
            <w:tcW w:w="4625" w:type="dxa"/>
            <w:gridSpan w:val="2"/>
            <w:shd w:val="clear" w:color="auto" w:fill="auto"/>
          </w:tcPr>
          <w:p w14:paraId="03C87076" w14:textId="77777777" w:rsidR="00EC0E5A" w:rsidRPr="00091840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>Head of the Engineering and Biomedical Dpt</w:t>
            </w:r>
          </w:p>
          <w:p w14:paraId="0C513F54" w14:textId="77777777" w:rsidR="00EC0E5A" w:rsidRPr="00091840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>(undergraduate level)</w:t>
            </w:r>
          </w:p>
        </w:tc>
        <w:tc>
          <w:tcPr>
            <w:tcW w:w="4620" w:type="dxa"/>
            <w:gridSpan w:val="2"/>
            <w:shd w:val="clear" w:color="auto" w:fill="auto"/>
          </w:tcPr>
          <w:p w14:paraId="1524E7EF" w14:textId="77777777" w:rsidR="00EC0E5A" w:rsidRDefault="6E4EBFBE" w:rsidP="00EC0E5A">
            <w:r>
              <w:t>Dr. Virginie GADENNE</w:t>
            </w:r>
          </w:p>
          <w:p w14:paraId="0FEF45BF" w14:textId="77777777" w:rsidR="00EC0E5A" w:rsidRDefault="6E4EBFBE" w:rsidP="00EC0E5A">
            <w:r>
              <w:t>virginie.gadenne@yncrea.fr</w:t>
            </w:r>
          </w:p>
        </w:tc>
      </w:tr>
      <w:tr w:rsidR="00EC0E5A" w14:paraId="1B686B03" w14:textId="77777777" w:rsidTr="2473EF0D">
        <w:tc>
          <w:tcPr>
            <w:tcW w:w="4625" w:type="dxa"/>
            <w:gridSpan w:val="2"/>
            <w:shd w:val="clear" w:color="auto" w:fill="auto"/>
          </w:tcPr>
          <w:p w14:paraId="7DDAA04B" w14:textId="77777777" w:rsidR="00EC0E5A" w:rsidRPr="00091840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>Head of Computer Science and Network Dpt</w:t>
            </w:r>
          </w:p>
          <w:p w14:paraId="613682DA" w14:textId="77777777" w:rsidR="00EC0E5A" w:rsidRPr="00091840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>(undergraduate level)</w:t>
            </w:r>
          </w:p>
        </w:tc>
        <w:tc>
          <w:tcPr>
            <w:tcW w:w="4620" w:type="dxa"/>
            <w:gridSpan w:val="2"/>
            <w:shd w:val="clear" w:color="auto" w:fill="auto"/>
          </w:tcPr>
          <w:p w14:paraId="72AC21CD" w14:textId="77777777" w:rsidR="00EC0E5A" w:rsidRDefault="6E4EBFBE" w:rsidP="00EC0E5A">
            <w:r>
              <w:t>Dr. Lidiya YUSCHENKO</w:t>
            </w:r>
          </w:p>
          <w:p w14:paraId="243865F9" w14:textId="77777777" w:rsidR="00EC0E5A" w:rsidRDefault="6E4EBFBE" w:rsidP="00EC0E5A">
            <w:r>
              <w:t>lidiya.yuschenko@yncrea.fr</w:t>
            </w:r>
          </w:p>
        </w:tc>
      </w:tr>
      <w:tr w:rsidR="00704E4B" w14:paraId="1F688583" w14:textId="77777777" w:rsidTr="2473EF0D">
        <w:tc>
          <w:tcPr>
            <w:tcW w:w="9245" w:type="dxa"/>
            <w:gridSpan w:val="4"/>
            <w:shd w:val="clear" w:color="auto" w:fill="auto"/>
          </w:tcPr>
          <w:p w14:paraId="212DBC25" w14:textId="77777777" w:rsidR="00704E4B" w:rsidRPr="00091840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>INTERNATIONAL EXCHANGE AGREEMENTS/NOMINATIONS - Contacts</w:t>
            </w:r>
          </w:p>
        </w:tc>
      </w:tr>
      <w:tr w:rsidR="00704E4B" w14:paraId="6131CC7B" w14:textId="77777777" w:rsidTr="2473EF0D">
        <w:tc>
          <w:tcPr>
            <w:tcW w:w="4625" w:type="dxa"/>
            <w:gridSpan w:val="2"/>
            <w:shd w:val="clear" w:color="auto" w:fill="auto"/>
          </w:tcPr>
          <w:p w14:paraId="634A8771" w14:textId="77777777" w:rsidR="00704E4B" w:rsidRPr="00091840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>Bilateral agreements</w:t>
            </w:r>
          </w:p>
        </w:tc>
        <w:tc>
          <w:tcPr>
            <w:tcW w:w="4620" w:type="dxa"/>
            <w:gridSpan w:val="2"/>
            <w:shd w:val="clear" w:color="auto" w:fill="auto"/>
          </w:tcPr>
          <w:p w14:paraId="57631FFB" w14:textId="77777777" w:rsidR="00D80CF6" w:rsidRDefault="6E4EBFBE" w:rsidP="00D80CF6">
            <w:r>
              <w:t>Régine BERLIER,</w:t>
            </w:r>
          </w:p>
          <w:p w14:paraId="437B6D35" w14:textId="77777777" w:rsidR="00704E4B" w:rsidRDefault="6E4EBFBE" w:rsidP="00D80CF6">
            <w:r>
              <w:t>regine.berlier@yncrea.fr</w:t>
            </w:r>
          </w:p>
        </w:tc>
      </w:tr>
      <w:tr w:rsidR="004D06D5" w14:paraId="0E591EF7" w14:textId="77777777" w:rsidTr="2473EF0D">
        <w:tc>
          <w:tcPr>
            <w:tcW w:w="4625" w:type="dxa"/>
            <w:gridSpan w:val="2"/>
            <w:shd w:val="clear" w:color="auto" w:fill="auto"/>
          </w:tcPr>
          <w:p w14:paraId="2624D885" w14:textId="77777777" w:rsidR="004D06D5" w:rsidRPr="00091840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>Incoming students - nomination and application documents</w:t>
            </w:r>
          </w:p>
        </w:tc>
        <w:tc>
          <w:tcPr>
            <w:tcW w:w="4620" w:type="dxa"/>
            <w:gridSpan w:val="2"/>
            <w:shd w:val="clear" w:color="auto" w:fill="auto"/>
          </w:tcPr>
          <w:p w14:paraId="16E56250" w14:textId="77777777" w:rsidR="004D06D5" w:rsidRDefault="6E4EBFBE" w:rsidP="004D06D5">
            <w:r>
              <w:t>Régine BERLIER,</w:t>
            </w:r>
          </w:p>
          <w:p w14:paraId="5CC06734" w14:textId="77777777" w:rsidR="00E518B2" w:rsidRDefault="6E4EBFBE" w:rsidP="004D06D5">
            <w:r>
              <w:t>regine.berlier@yncrea.fr</w:t>
            </w:r>
          </w:p>
        </w:tc>
      </w:tr>
      <w:tr w:rsidR="00E518B2" w14:paraId="01DB9BB4" w14:textId="77777777" w:rsidTr="2473EF0D">
        <w:tc>
          <w:tcPr>
            <w:tcW w:w="9245" w:type="dxa"/>
            <w:gridSpan w:val="4"/>
            <w:shd w:val="clear" w:color="auto" w:fill="auto"/>
          </w:tcPr>
          <w:p w14:paraId="4C263A65" w14:textId="77777777" w:rsidR="00E518B2" w:rsidRPr="00091840" w:rsidRDefault="6E4EBFBE" w:rsidP="6E4EBFBE">
            <w:pPr>
              <w:jc w:val="center"/>
              <w:rPr>
                <w:b/>
                <w:bCs/>
              </w:rPr>
            </w:pPr>
            <w:r w:rsidRPr="6E4EBFBE">
              <w:rPr>
                <w:b/>
                <w:bCs/>
              </w:rPr>
              <w:t>Nomination and application procedure</w:t>
            </w:r>
          </w:p>
          <w:p w14:paraId="383B11AC" w14:textId="77777777" w:rsidR="00E518B2" w:rsidRDefault="6E4EBFBE" w:rsidP="0012748A">
            <w:pPr>
              <w:jc w:val="center"/>
            </w:pPr>
            <w:r w:rsidRPr="6E4EBFBE">
              <w:rPr>
                <w:b/>
                <w:bCs/>
              </w:rPr>
              <w:t xml:space="preserve">To be done by partner universities </w:t>
            </w:r>
          </w:p>
        </w:tc>
      </w:tr>
      <w:tr w:rsidR="00E518B2" w14:paraId="5DF1A4DB" w14:textId="77777777" w:rsidTr="2473EF0D">
        <w:tc>
          <w:tcPr>
            <w:tcW w:w="4625" w:type="dxa"/>
            <w:gridSpan w:val="2"/>
            <w:shd w:val="clear" w:color="auto" w:fill="auto"/>
          </w:tcPr>
          <w:p w14:paraId="67D3AD5E" w14:textId="77777777" w:rsidR="00E518B2" w:rsidRPr="00091840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>Nomination procedure for Erasmus+ mobility</w:t>
            </w:r>
          </w:p>
        </w:tc>
        <w:tc>
          <w:tcPr>
            <w:tcW w:w="4620" w:type="dxa"/>
            <w:gridSpan w:val="2"/>
            <w:shd w:val="clear" w:color="auto" w:fill="auto"/>
          </w:tcPr>
          <w:p w14:paraId="0BB86E2E" w14:textId="77777777" w:rsidR="00E518B2" w:rsidRDefault="6E4EBFBE" w:rsidP="00091840">
            <w:r>
              <w:t>E-mail message including :</w:t>
            </w:r>
          </w:p>
          <w:p w14:paraId="7535C834" w14:textId="77777777" w:rsidR="00E518B2" w:rsidRDefault="6E4EBFBE" w:rsidP="00091840">
            <w:r>
              <w:t>Student personal info (Name, surname, birth date, Nationality)</w:t>
            </w:r>
          </w:p>
          <w:p w14:paraId="5E026EFF" w14:textId="77777777" w:rsidR="00A33432" w:rsidRDefault="6E4EBFBE" w:rsidP="00091840">
            <w:r>
              <w:lastRenderedPageBreak/>
              <w:t>Agreement area</w:t>
            </w:r>
          </w:p>
          <w:p w14:paraId="0B5EF45C" w14:textId="77777777" w:rsidR="00A33432" w:rsidRDefault="6E4EBFBE" w:rsidP="00091840">
            <w:r>
              <w:t>Department of interest</w:t>
            </w:r>
          </w:p>
          <w:p w14:paraId="6F769D34" w14:textId="77777777" w:rsidR="009F1642" w:rsidRDefault="6E4EBFBE" w:rsidP="00091840">
            <w:r>
              <w:t>Number of months</w:t>
            </w:r>
          </w:p>
          <w:p w14:paraId="6A05A809" w14:textId="77777777" w:rsidR="009F1642" w:rsidRDefault="009F1642" w:rsidP="00091840"/>
          <w:p w14:paraId="5A39BBE3" w14:textId="77777777" w:rsidR="004F6E2C" w:rsidRDefault="004F6E2C" w:rsidP="00091840"/>
          <w:p w14:paraId="52D5F602" w14:textId="77777777" w:rsidR="009F1642" w:rsidRDefault="6E4EBFBE" w:rsidP="00091840">
            <w:r>
              <w:t>Deadlines :</w:t>
            </w:r>
          </w:p>
          <w:p w14:paraId="6DA5B09E" w14:textId="77777777" w:rsidR="009F1642" w:rsidRDefault="6E4EBFBE" w:rsidP="00091840">
            <w:r>
              <w:t>Fall semester/full academic year : June 1st</w:t>
            </w:r>
          </w:p>
          <w:p w14:paraId="478F4DCF" w14:textId="77777777" w:rsidR="009F1642" w:rsidRDefault="6E4EBFBE" w:rsidP="00091840">
            <w:r>
              <w:t>Spring semester : November 1st</w:t>
            </w:r>
          </w:p>
          <w:p w14:paraId="41C8F396" w14:textId="77777777" w:rsidR="009F1642" w:rsidRDefault="009F1642" w:rsidP="00091840"/>
          <w:p w14:paraId="72A3D3EC" w14:textId="77777777" w:rsidR="009F1642" w:rsidRDefault="009F1642" w:rsidP="00091840"/>
        </w:tc>
      </w:tr>
      <w:tr w:rsidR="009F1642" w14:paraId="7CA19B98" w14:textId="77777777" w:rsidTr="2473EF0D">
        <w:tc>
          <w:tcPr>
            <w:tcW w:w="9245" w:type="dxa"/>
            <w:gridSpan w:val="4"/>
            <w:shd w:val="clear" w:color="auto" w:fill="auto"/>
          </w:tcPr>
          <w:p w14:paraId="334EE1A6" w14:textId="77777777" w:rsidR="009F1642" w:rsidRPr="00091840" w:rsidRDefault="6E4EBFBE" w:rsidP="6E4EBFBE">
            <w:pPr>
              <w:jc w:val="center"/>
              <w:rPr>
                <w:b/>
                <w:bCs/>
              </w:rPr>
            </w:pPr>
            <w:r w:rsidRPr="6E4EBFBE">
              <w:rPr>
                <w:b/>
                <w:bCs/>
              </w:rPr>
              <w:lastRenderedPageBreak/>
              <w:t>TO BE DONE BY NOMINATED STUDENTS</w:t>
            </w:r>
          </w:p>
        </w:tc>
      </w:tr>
      <w:tr w:rsidR="009F1642" w14:paraId="673EC73D" w14:textId="77777777" w:rsidTr="2473EF0D">
        <w:trPr>
          <w:gridAfter w:val="1"/>
          <w:wAfter w:w="25" w:type="dxa"/>
        </w:trPr>
        <w:tc>
          <w:tcPr>
            <w:tcW w:w="4615" w:type="dxa"/>
            <w:shd w:val="clear" w:color="auto" w:fill="auto"/>
          </w:tcPr>
          <w:p w14:paraId="14721419" w14:textId="77777777" w:rsidR="009F1642" w:rsidRPr="00091840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>Application procedure for nominated students</w:t>
            </w:r>
          </w:p>
        </w:tc>
        <w:tc>
          <w:tcPr>
            <w:tcW w:w="4605" w:type="dxa"/>
            <w:gridSpan w:val="2"/>
            <w:shd w:val="clear" w:color="auto" w:fill="auto"/>
          </w:tcPr>
          <w:p w14:paraId="75F63AB4" w14:textId="77777777" w:rsidR="009F1642" w:rsidRDefault="6E4EBFBE" w:rsidP="00091840">
            <w:r>
              <w:t>Compulsory documents to be submitted :</w:t>
            </w:r>
          </w:p>
          <w:p w14:paraId="6BF0925D" w14:textId="77777777" w:rsidR="009F1642" w:rsidRDefault="6E4EBFBE" w:rsidP="00091840">
            <w:r>
              <w:t>Learning agreement (2018-2019 version)</w:t>
            </w:r>
          </w:p>
          <w:p w14:paraId="0937D05F" w14:textId="77777777" w:rsidR="009F1642" w:rsidRDefault="6E4EBFBE" w:rsidP="00091840">
            <w:r>
              <w:t>Courses unit list</w:t>
            </w:r>
          </w:p>
          <w:p w14:paraId="2D70E034" w14:textId="77777777" w:rsidR="009F1642" w:rsidRDefault="6E4EBFBE" w:rsidP="00091840">
            <w:r>
              <w:t>Transcript of records – academic studies</w:t>
            </w:r>
          </w:p>
          <w:p w14:paraId="0D0B940D" w14:textId="77777777" w:rsidR="009F1642" w:rsidRPr="00091840" w:rsidRDefault="009F1642" w:rsidP="00091840">
            <w:pPr>
              <w:rPr>
                <w:i/>
              </w:rPr>
            </w:pPr>
          </w:p>
        </w:tc>
      </w:tr>
      <w:tr w:rsidR="009F1642" w14:paraId="093548D6" w14:textId="77777777" w:rsidTr="2473EF0D">
        <w:trPr>
          <w:gridAfter w:val="1"/>
          <w:wAfter w:w="25" w:type="dxa"/>
        </w:trPr>
        <w:tc>
          <w:tcPr>
            <w:tcW w:w="4615" w:type="dxa"/>
            <w:shd w:val="clear" w:color="auto" w:fill="auto"/>
          </w:tcPr>
          <w:p w14:paraId="629D1261" w14:textId="77777777" w:rsidR="009F1642" w:rsidRPr="00091840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>Registration procedure for nominated students</w:t>
            </w:r>
          </w:p>
        </w:tc>
        <w:tc>
          <w:tcPr>
            <w:tcW w:w="4605" w:type="dxa"/>
            <w:gridSpan w:val="2"/>
            <w:shd w:val="clear" w:color="auto" w:fill="auto"/>
          </w:tcPr>
          <w:p w14:paraId="592A356E" w14:textId="77777777" w:rsidR="00163461" w:rsidRDefault="6E4EBFBE" w:rsidP="00091840">
            <w:r>
              <w:t xml:space="preserve">Registration at the office of the concerned courses to receive : </w:t>
            </w:r>
          </w:p>
          <w:p w14:paraId="2E1B5814" w14:textId="77777777" w:rsidR="009F1642" w:rsidRDefault="6E4EBFBE" w:rsidP="00091840">
            <w:r>
              <w:t>student card</w:t>
            </w:r>
          </w:p>
          <w:p w14:paraId="7BA7AAA0" w14:textId="77777777" w:rsidR="00163461" w:rsidRDefault="6E4EBFBE" w:rsidP="00091840">
            <w:r>
              <w:t>computer access to the school virtual network</w:t>
            </w:r>
          </w:p>
          <w:p w14:paraId="28DB7F3B" w14:textId="77777777" w:rsidR="00163461" w:rsidRDefault="6E4EBFBE" w:rsidP="00091840">
            <w:r>
              <w:t>Report to Régine to acknowledge arrival and receive a signed arrival certificate</w:t>
            </w:r>
          </w:p>
          <w:p w14:paraId="0E27B00A" w14:textId="77777777" w:rsidR="00163461" w:rsidRDefault="00163461" w:rsidP="00091840"/>
        </w:tc>
      </w:tr>
      <w:tr w:rsidR="00163461" w14:paraId="396A4F2E" w14:textId="77777777" w:rsidTr="2473EF0D">
        <w:tc>
          <w:tcPr>
            <w:tcW w:w="9245" w:type="dxa"/>
            <w:gridSpan w:val="4"/>
            <w:shd w:val="clear" w:color="auto" w:fill="auto"/>
          </w:tcPr>
          <w:p w14:paraId="17F1999D" w14:textId="77777777" w:rsidR="00163461" w:rsidRPr="00091840" w:rsidRDefault="6E4EBFBE" w:rsidP="6E4EBFBE">
            <w:pPr>
              <w:jc w:val="center"/>
              <w:rPr>
                <w:b/>
                <w:bCs/>
              </w:rPr>
            </w:pPr>
            <w:r w:rsidRPr="6E4EBFBE">
              <w:rPr>
                <w:b/>
                <w:bCs/>
              </w:rPr>
              <w:t>PRACTICAL INFORMATION</w:t>
            </w:r>
          </w:p>
        </w:tc>
      </w:tr>
      <w:tr w:rsidR="00163461" w14:paraId="44D34049" w14:textId="77777777" w:rsidTr="2473EF0D">
        <w:trPr>
          <w:gridAfter w:val="1"/>
          <w:wAfter w:w="25" w:type="dxa"/>
        </w:trPr>
        <w:tc>
          <w:tcPr>
            <w:tcW w:w="4615" w:type="dxa"/>
            <w:shd w:val="clear" w:color="auto" w:fill="auto"/>
          </w:tcPr>
          <w:p w14:paraId="283829DB" w14:textId="77777777" w:rsidR="00163461" w:rsidRPr="00091840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>Incoming students (accomodation, visa and residence permit)</w:t>
            </w:r>
          </w:p>
        </w:tc>
        <w:tc>
          <w:tcPr>
            <w:tcW w:w="4605" w:type="dxa"/>
            <w:gridSpan w:val="2"/>
            <w:shd w:val="clear" w:color="auto" w:fill="auto"/>
          </w:tcPr>
          <w:p w14:paraId="5A27048F" w14:textId="77777777" w:rsidR="00163461" w:rsidRDefault="6E4EBFBE" w:rsidP="00091840">
            <w:r>
              <w:t>Incoming student support office</w:t>
            </w:r>
          </w:p>
          <w:p w14:paraId="45A38241" w14:textId="77777777" w:rsidR="00163461" w:rsidRDefault="00AE177C" w:rsidP="00091840">
            <w:hyperlink r:id="rId12" w:history="1">
              <w:r w:rsidR="00163461" w:rsidRPr="004D06D5">
                <w:t>regine.berlier@yncrea.fr</w:t>
              </w:r>
            </w:hyperlink>
          </w:p>
          <w:p w14:paraId="60061E4C" w14:textId="77777777" w:rsidR="00163461" w:rsidRDefault="00163461" w:rsidP="00091840"/>
        </w:tc>
      </w:tr>
      <w:tr w:rsidR="00163461" w14:paraId="6888A972" w14:textId="77777777" w:rsidTr="2473EF0D">
        <w:trPr>
          <w:gridAfter w:val="1"/>
          <w:wAfter w:w="25" w:type="dxa"/>
        </w:trPr>
        <w:tc>
          <w:tcPr>
            <w:tcW w:w="4615" w:type="dxa"/>
            <w:shd w:val="clear" w:color="auto" w:fill="auto"/>
          </w:tcPr>
          <w:p w14:paraId="01C2A1AA" w14:textId="77777777" w:rsidR="00163461" w:rsidRPr="00091840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 xml:space="preserve">Academic calender </w:t>
            </w:r>
          </w:p>
        </w:tc>
        <w:tc>
          <w:tcPr>
            <w:tcW w:w="4605" w:type="dxa"/>
            <w:gridSpan w:val="2"/>
            <w:shd w:val="clear" w:color="auto" w:fill="auto"/>
          </w:tcPr>
          <w:p w14:paraId="5CFAA7F0" w14:textId="77777777" w:rsidR="00163461" w:rsidRDefault="6E4EBFBE" w:rsidP="00091840">
            <w:r>
              <w:t>September 1st  to December 22</w:t>
            </w:r>
          </w:p>
          <w:p w14:paraId="4837BC14" w14:textId="77777777" w:rsidR="00163461" w:rsidRDefault="6E4EBFBE" w:rsidP="00091840">
            <w:r>
              <w:t>January 10 to end of June</w:t>
            </w:r>
          </w:p>
        </w:tc>
      </w:tr>
      <w:tr w:rsidR="00163461" w14:paraId="1F5B23D1" w14:textId="77777777" w:rsidTr="2473EF0D">
        <w:trPr>
          <w:gridAfter w:val="1"/>
          <w:wAfter w:w="25" w:type="dxa"/>
        </w:trPr>
        <w:tc>
          <w:tcPr>
            <w:tcW w:w="4615" w:type="dxa"/>
            <w:shd w:val="clear" w:color="auto" w:fill="auto"/>
          </w:tcPr>
          <w:p w14:paraId="0BA7C7E4" w14:textId="77777777" w:rsidR="00163461" w:rsidRPr="00091840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>Language Requirements</w:t>
            </w:r>
          </w:p>
        </w:tc>
        <w:tc>
          <w:tcPr>
            <w:tcW w:w="4605" w:type="dxa"/>
            <w:gridSpan w:val="2"/>
            <w:shd w:val="clear" w:color="auto" w:fill="auto"/>
          </w:tcPr>
          <w:p w14:paraId="7307A7D5" w14:textId="77777777" w:rsidR="00163461" w:rsidRDefault="6E4EBFBE" w:rsidP="00091840">
            <w:r>
              <w:t>No minimum requirements, however, a basic knowledge of the French and English (B1) languages is highly recommended</w:t>
            </w:r>
          </w:p>
          <w:p w14:paraId="44EAFD9C" w14:textId="77777777" w:rsidR="00163461" w:rsidRDefault="00163461" w:rsidP="00091840"/>
        </w:tc>
      </w:tr>
      <w:tr w:rsidR="00163461" w14:paraId="42253519" w14:textId="77777777" w:rsidTr="2473EF0D">
        <w:trPr>
          <w:gridAfter w:val="1"/>
          <w:wAfter w:w="25" w:type="dxa"/>
        </w:trPr>
        <w:tc>
          <w:tcPr>
            <w:tcW w:w="4615" w:type="dxa"/>
            <w:shd w:val="clear" w:color="auto" w:fill="auto"/>
          </w:tcPr>
          <w:p w14:paraId="7E545C73" w14:textId="77777777" w:rsidR="00163461" w:rsidRPr="00091840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>Programs held in English</w:t>
            </w:r>
          </w:p>
        </w:tc>
        <w:tc>
          <w:tcPr>
            <w:tcW w:w="4605" w:type="dxa"/>
            <w:gridSpan w:val="2"/>
            <w:shd w:val="clear" w:color="auto" w:fill="auto"/>
          </w:tcPr>
          <w:p w14:paraId="6945FA1D" w14:textId="77777777" w:rsidR="00163461" w:rsidRDefault="6E4EBFBE" w:rsidP="00091840">
            <w:r>
              <w:t>Fall at Master level</w:t>
            </w:r>
          </w:p>
        </w:tc>
      </w:tr>
      <w:tr w:rsidR="00163461" w14:paraId="507AD42E" w14:textId="77777777" w:rsidTr="2473EF0D">
        <w:trPr>
          <w:gridAfter w:val="1"/>
          <w:wAfter w:w="25" w:type="dxa"/>
        </w:trPr>
        <w:tc>
          <w:tcPr>
            <w:tcW w:w="4615" w:type="dxa"/>
            <w:shd w:val="clear" w:color="auto" w:fill="auto"/>
          </w:tcPr>
          <w:p w14:paraId="0D474459" w14:textId="77777777" w:rsidR="00163461" w:rsidRPr="00091840" w:rsidRDefault="6E4EBFBE" w:rsidP="6E4EBFBE">
            <w:pPr>
              <w:rPr>
                <w:b/>
                <w:bCs/>
              </w:rPr>
            </w:pPr>
            <w:r w:rsidRPr="6E4EBFBE">
              <w:rPr>
                <w:b/>
                <w:bCs/>
              </w:rPr>
              <w:t>Courses offered</w:t>
            </w:r>
          </w:p>
        </w:tc>
        <w:tc>
          <w:tcPr>
            <w:tcW w:w="4605" w:type="dxa"/>
            <w:gridSpan w:val="2"/>
            <w:shd w:val="clear" w:color="auto" w:fill="auto"/>
          </w:tcPr>
          <w:p w14:paraId="6E76A5C8" w14:textId="77777777" w:rsidR="00163461" w:rsidRDefault="6E4EBFBE" w:rsidP="00091840">
            <w:r>
              <w:t>Engineering courses for 2019-2020 available on line.</w:t>
            </w:r>
          </w:p>
          <w:p w14:paraId="58371E46" w14:textId="77777777" w:rsidR="00163461" w:rsidRDefault="6E4EBFBE" w:rsidP="00091840">
            <w:r>
              <w:t>A pdf list will be sent to nominated students</w:t>
            </w:r>
          </w:p>
          <w:p w14:paraId="4B94D5A5" w14:textId="77777777" w:rsidR="00163461" w:rsidRDefault="00163461" w:rsidP="00091840"/>
          <w:p w14:paraId="66EA1EBA" w14:textId="77777777" w:rsidR="00163461" w:rsidRDefault="6E4EBFBE" w:rsidP="00091840">
            <w:r>
              <w:t>For previous academic years :</w:t>
            </w:r>
          </w:p>
          <w:p w14:paraId="3284B2F5" w14:textId="77777777" w:rsidR="00163461" w:rsidRDefault="6E4EBFBE" w:rsidP="006733B1">
            <w:r>
              <w:t>See doc.2018-2019 isen incoming students</w:t>
            </w:r>
          </w:p>
        </w:tc>
      </w:tr>
      <w:tr w:rsidR="00163461" w14:paraId="5CF12A03" w14:textId="77777777" w:rsidTr="2473EF0D">
        <w:trPr>
          <w:gridAfter w:val="1"/>
          <w:wAfter w:w="25" w:type="dxa"/>
        </w:trPr>
        <w:tc>
          <w:tcPr>
            <w:tcW w:w="9220" w:type="dxa"/>
            <w:gridSpan w:val="3"/>
            <w:shd w:val="clear" w:color="auto" w:fill="auto"/>
          </w:tcPr>
          <w:p w14:paraId="7937EAD6" w14:textId="77777777" w:rsidR="00163461" w:rsidRDefault="6E4EBFBE" w:rsidP="00091840">
            <w:r>
              <w:t xml:space="preserve">Some general rules must be taken into account when </w:t>
            </w:r>
            <w:r w:rsidRPr="6E4EBFBE">
              <w:rPr>
                <w:b/>
                <w:bCs/>
              </w:rPr>
              <w:t>choosing courses</w:t>
            </w:r>
            <w:r>
              <w:t> :</w:t>
            </w:r>
          </w:p>
          <w:p w14:paraId="3DEEC669" w14:textId="77777777" w:rsidR="004F6E2C" w:rsidRDefault="004F6E2C" w:rsidP="00091840"/>
          <w:p w14:paraId="75B8F643" w14:textId="77777777" w:rsidR="00163461" w:rsidRDefault="6E4EBFBE" w:rsidP="00091840">
            <w:pPr>
              <w:numPr>
                <w:ilvl w:val="0"/>
                <w:numId w:val="2"/>
              </w:numPr>
            </w:pPr>
            <w:r>
              <w:t>Maximum : 30 ECTS/semester</w:t>
            </w:r>
          </w:p>
          <w:p w14:paraId="2B9A9EB6" w14:textId="77777777" w:rsidR="00163461" w:rsidRDefault="6E4EBFBE" w:rsidP="00091840">
            <w:pPr>
              <w:numPr>
                <w:ilvl w:val="0"/>
                <w:numId w:val="2"/>
              </w:numPr>
            </w:pPr>
            <w:r>
              <w:t>We allow students to include courses, with a certain degree of flexibility, from all of our major courses but this is subject to assessment and without overlapping of classes</w:t>
            </w:r>
          </w:p>
          <w:p w14:paraId="19855078" w14:textId="77777777" w:rsidR="00DF5734" w:rsidRDefault="6E4EBFBE" w:rsidP="00091840">
            <w:pPr>
              <w:numPr>
                <w:ilvl w:val="0"/>
                <w:numId w:val="2"/>
              </w:numPr>
            </w:pPr>
            <w:r>
              <w:t>It is possible to include French courses language course for 2 ECTS</w:t>
            </w:r>
          </w:p>
          <w:p w14:paraId="471FE208" w14:textId="77777777" w:rsidR="00DF5734" w:rsidRDefault="6E4EBFBE" w:rsidP="00091840">
            <w:pPr>
              <w:numPr>
                <w:ilvl w:val="0"/>
                <w:numId w:val="2"/>
              </w:numPr>
            </w:pPr>
            <w:r>
              <w:t>In order to include a final project in the Learning Agreement, it is necessary to find a supervisor in ISEN.</w:t>
            </w:r>
          </w:p>
        </w:tc>
      </w:tr>
    </w:tbl>
    <w:p w14:paraId="3656B9AB" w14:textId="77777777" w:rsidR="00163461" w:rsidRDefault="00163461" w:rsidP="00163461"/>
    <w:p w14:paraId="45FB0818" w14:textId="77777777" w:rsidR="00E518B2" w:rsidRDefault="00E518B2" w:rsidP="00E518B2"/>
    <w:p w14:paraId="049F31CB" w14:textId="77777777" w:rsidR="00E518B2" w:rsidRDefault="00E518B2" w:rsidP="00D57C1B"/>
    <w:sectPr w:rsidR="00E518B2" w:rsidSect="00C6339B">
      <w:pgSz w:w="11906" w:h="16838" w:code="9"/>
      <w:pgMar w:top="1418" w:right="1418" w:bottom="1418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4C7A8" w14:textId="77777777" w:rsidR="00AE177C" w:rsidRDefault="00AE177C">
      <w:r>
        <w:separator/>
      </w:r>
    </w:p>
  </w:endnote>
  <w:endnote w:type="continuationSeparator" w:id="0">
    <w:p w14:paraId="737F7BFD" w14:textId="77777777" w:rsidR="00AE177C" w:rsidRDefault="00AE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F1DBD" w14:textId="77777777" w:rsidR="00AE177C" w:rsidRDefault="00AE177C">
      <w:r>
        <w:separator/>
      </w:r>
    </w:p>
  </w:footnote>
  <w:footnote w:type="continuationSeparator" w:id="0">
    <w:p w14:paraId="6F72E985" w14:textId="77777777" w:rsidR="00AE177C" w:rsidRDefault="00AE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4016"/>
    <w:multiLevelType w:val="hybridMultilevel"/>
    <w:tmpl w:val="2D00AFB8"/>
    <w:lvl w:ilvl="0" w:tplc="96A0192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F37869"/>
    <w:multiLevelType w:val="hybridMultilevel"/>
    <w:tmpl w:val="66CAB0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7F2C"/>
    <w:multiLevelType w:val="hybridMultilevel"/>
    <w:tmpl w:val="2348E5A8"/>
    <w:lvl w:ilvl="0" w:tplc="D6C26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95"/>
    <w:rsid w:val="00052874"/>
    <w:rsid w:val="00091840"/>
    <w:rsid w:val="000B5A49"/>
    <w:rsid w:val="000C1BDE"/>
    <w:rsid w:val="000C3EE2"/>
    <w:rsid w:val="0012748A"/>
    <w:rsid w:val="00163461"/>
    <w:rsid w:val="00180BB7"/>
    <w:rsid w:val="00182B1D"/>
    <w:rsid w:val="001A65E8"/>
    <w:rsid w:val="001C163F"/>
    <w:rsid w:val="001C73BC"/>
    <w:rsid w:val="001E184F"/>
    <w:rsid w:val="002106F0"/>
    <w:rsid w:val="00214027"/>
    <w:rsid w:val="002151D4"/>
    <w:rsid w:val="00225364"/>
    <w:rsid w:val="00244DAC"/>
    <w:rsid w:val="002819C5"/>
    <w:rsid w:val="002B6BF8"/>
    <w:rsid w:val="002E3398"/>
    <w:rsid w:val="00313C5F"/>
    <w:rsid w:val="00323E54"/>
    <w:rsid w:val="00365EF4"/>
    <w:rsid w:val="0038746D"/>
    <w:rsid w:val="003B7BA0"/>
    <w:rsid w:val="003F664A"/>
    <w:rsid w:val="0040071F"/>
    <w:rsid w:val="004221C3"/>
    <w:rsid w:val="004351EF"/>
    <w:rsid w:val="00483413"/>
    <w:rsid w:val="00492D19"/>
    <w:rsid w:val="004A75D2"/>
    <w:rsid w:val="004C00B2"/>
    <w:rsid w:val="004C728E"/>
    <w:rsid w:val="004D06D5"/>
    <w:rsid w:val="004F1D0E"/>
    <w:rsid w:val="004F6E2C"/>
    <w:rsid w:val="00501024"/>
    <w:rsid w:val="0052254A"/>
    <w:rsid w:val="005318C8"/>
    <w:rsid w:val="00577F35"/>
    <w:rsid w:val="005B467E"/>
    <w:rsid w:val="005D241D"/>
    <w:rsid w:val="005D5630"/>
    <w:rsid w:val="00611435"/>
    <w:rsid w:val="0065115C"/>
    <w:rsid w:val="006733B1"/>
    <w:rsid w:val="00675AD3"/>
    <w:rsid w:val="00683A42"/>
    <w:rsid w:val="006C1865"/>
    <w:rsid w:val="006E41A5"/>
    <w:rsid w:val="006F15F9"/>
    <w:rsid w:val="00702943"/>
    <w:rsid w:val="00704E4B"/>
    <w:rsid w:val="00717405"/>
    <w:rsid w:val="00722CE0"/>
    <w:rsid w:val="00726B46"/>
    <w:rsid w:val="0073061A"/>
    <w:rsid w:val="0074589F"/>
    <w:rsid w:val="00780753"/>
    <w:rsid w:val="007A477E"/>
    <w:rsid w:val="007B2E19"/>
    <w:rsid w:val="007B7159"/>
    <w:rsid w:val="007E320D"/>
    <w:rsid w:val="00833B78"/>
    <w:rsid w:val="008C3790"/>
    <w:rsid w:val="00916D15"/>
    <w:rsid w:val="0095122B"/>
    <w:rsid w:val="00955B42"/>
    <w:rsid w:val="00997EE7"/>
    <w:rsid w:val="009A0971"/>
    <w:rsid w:val="009F1642"/>
    <w:rsid w:val="00A06ED9"/>
    <w:rsid w:val="00A33432"/>
    <w:rsid w:val="00A5494C"/>
    <w:rsid w:val="00A715CA"/>
    <w:rsid w:val="00AB52B5"/>
    <w:rsid w:val="00AB6E64"/>
    <w:rsid w:val="00AE177C"/>
    <w:rsid w:val="00AF79A6"/>
    <w:rsid w:val="00B27A00"/>
    <w:rsid w:val="00B47232"/>
    <w:rsid w:val="00B7061C"/>
    <w:rsid w:val="00B75D78"/>
    <w:rsid w:val="00BA6297"/>
    <w:rsid w:val="00BE463D"/>
    <w:rsid w:val="00BF0B97"/>
    <w:rsid w:val="00C1186D"/>
    <w:rsid w:val="00C11C52"/>
    <w:rsid w:val="00C33589"/>
    <w:rsid w:val="00C44F8B"/>
    <w:rsid w:val="00C5689B"/>
    <w:rsid w:val="00C6339B"/>
    <w:rsid w:val="00C717DB"/>
    <w:rsid w:val="00C74387"/>
    <w:rsid w:val="00C816EE"/>
    <w:rsid w:val="00CC6413"/>
    <w:rsid w:val="00D06095"/>
    <w:rsid w:val="00D25104"/>
    <w:rsid w:val="00D44F16"/>
    <w:rsid w:val="00D57C1B"/>
    <w:rsid w:val="00D6454C"/>
    <w:rsid w:val="00D64C07"/>
    <w:rsid w:val="00D80CF6"/>
    <w:rsid w:val="00D93089"/>
    <w:rsid w:val="00DB5A09"/>
    <w:rsid w:val="00DE0FD3"/>
    <w:rsid w:val="00DF2B8A"/>
    <w:rsid w:val="00DF5734"/>
    <w:rsid w:val="00E05DD8"/>
    <w:rsid w:val="00E1149C"/>
    <w:rsid w:val="00E463F1"/>
    <w:rsid w:val="00E518B2"/>
    <w:rsid w:val="00E80623"/>
    <w:rsid w:val="00EA5E63"/>
    <w:rsid w:val="00EA5F3A"/>
    <w:rsid w:val="00EA68D0"/>
    <w:rsid w:val="00EB12A8"/>
    <w:rsid w:val="00EB1D99"/>
    <w:rsid w:val="00EC0E5A"/>
    <w:rsid w:val="00EE18C2"/>
    <w:rsid w:val="00F04F19"/>
    <w:rsid w:val="00F575CA"/>
    <w:rsid w:val="00FB1B28"/>
    <w:rsid w:val="00FB2159"/>
    <w:rsid w:val="00FC3B5C"/>
    <w:rsid w:val="00FD2F1B"/>
    <w:rsid w:val="00FF3108"/>
    <w:rsid w:val="2473EF0D"/>
    <w:rsid w:val="6E4EB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7DD99"/>
  <w15:chartTrackingRefBased/>
  <w15:docId w15:val="{3DD71530-79DA-4AA4-9B0B-1EA8C099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851"/>
      <w:jc w:val="both"/>
    </w:pPr>
  </w:style>
  <w:style w:type="paragraph" w:styleId="Retraitcorpsdetexte2">
    <w:name w:val="Body Text Indent 2"/>
    <w:basedOn w:val="Normal"/>
    <w:pPr>
      <w:ind w:left="4678"/>
    </w:pPr>
    <w:rPr>
      <w:sz w:val="20"/>
    </w:rPr>
  </w:style>
  <w:style w:type="paragraph" w:styleId="Textedebulles">
    <w:name w:val="Balloon Text"/>
    <w:basedOn w:val="Normal"/>
    <w:link w:val="TextedebullesCar"/>
    <w:rsid w:val="009512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5122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EA5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472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gine.berlier@yncre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ne.berlier@yncrea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ncrea-mediterranee.fr/internat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ncrea-mediterranee.fr/internation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Administrative et Financière</vt:lpstr>
    </vt:vector>
  </TitlesOfParts>
  <Company>isem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Administrative et Financière</dc:title>
  <dc:subject/>
  <dc:creator>isem</dc:creator>
  <cp:keywords/>
  <cp:lastModifiedBy>Berlier</cp:lastModifiedBy>
  <cp:revision>4</cp:revision>
  <cp:lastPrinted>2018-09-21T08:57:00Z</cp:lastPrinted>
  <dcterms:created xsi:type="dcterms:W3CDTF">2018-09-21T08:43:00Z</dcterms:created>
  <dcterms:modified xsi:type="dcterms:W3CDTF">2018-09-21T09:12:00Z</dcterms:modified>
</cp:coreProperties>
</file>