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42" w:rsidRDefault="00801E42" w:rsidP="00801E42">
      <w:pPr>
        <w:tabs>
          <w:tab w:val="left" w:pos="709"/>
        </w:tabs>
        <w:autoSpaceDE w:val="0"/>
        <w:autoSpaceDN w:val="0"/>
        <w:adjustRightInd w:val="0"/>
        <w:jc w:val="right"/>
        <w:rPr>
          <w:b/>
          <w:iCs/>
        </w:rPr>
      </w:pPr>
      <w:r w:rsidRPr="005E760F">
        <w:rPr>
          <w:b/>
          <w:iCs/>
        </w:rPr>
        <w:t xml:space="preserve">Załącznik nr </w:t>
      </w:r>
      <w:r>
        <w:rPr>
          <w:b/>
          <w:iCs/>
        </w:rPr>
        <w:t>3</w:t>
      </w:r>
    </w:p>
    <w:p w:rsidR="00801E42" w:rsidRPr="005E760F" w:rsidRDefault="00801E42" w:rsidP="00801E42">
      <w:pPr>
        <w:pStyle w:val="Nagwek2"/>
        <w:spacing w:before="0" w:after="0"/>
        <w:ind w:left="-142"/>
        <w:jc w:val="center"/>
        <w:rPr>
          <w:b w:val="0"/>
          <w:iCs/>
        </w:rPr>
      </w:pPr>
      <w:bookmarkStart w:id="0" w:name="_Toc43900364"/>
      <w:r>
        <w:rPr>
          <w:rStyle w:val="Wyrnienieintensywne"/>
        </w:rPr>
        <w:t>OŚWIADCZENIE</w:t>
      </w:r>
      <w:bookmarkEnd w:id="0"/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801E42" w:rsidRPr="00E07CD1" w:rsidTr="0004591B">
        <w:trPr>
          <w:trHeight w:val="702"/>
        </w:trPr>
        <w:tc>
          <w:tcPr>
            <w:tcW w:w="2835" w:type="dxa"/>
            <w:vAlign w:val="center"/>
          </w:tcPr>
          <w:p w:rsidR="00801E42" w:rsidRPr="00E07CD1" w:rsidRDefault="00801E4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4"/>
              </w:rPr>
            </w:pPr>
            <w:r w:rsidRPr="00E07CD1">
              <w:rPr>
                <w:rFonts w:asciiTheme="minorHAnsi" w:hAnsiTheme="minorHAnsi"/>
                <w:szCs w:val="24"/>
              </w:rPr>
              <w:br w:type="page"/>
            </w:r>
            <w:r w:rsidRPr="00E07CD1">
              <w:rPr>
                <w:rFonts w:asciiTheme="minorHAnsi" w:hAnsiTheme="minorHAnsi"/>
                <w:bCs/>
                <w:szCs w:val="24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801E42" w:rsidRPr="00E07CD1" w:rsidRDefault="00801E4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801E42" w:rsidRPr="00E07CD1" w:rsidTr="0004591B">
        <w:trPr>
          <w:trHeight w:val="697"/>
        </w:trPr>
        <w:tc>
          <w:tcPr>
            <w:tcW w:w="2835" w:type="dxa"/>
            <w:vAlign w:val="center"/>
          </w:tcPr>
          <w:p w:rsidR="00801E42" w:rsidRPr="00E07CD1" w:rsidRDefault="00801E4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Cs w:val="24"/>
              </w:rPr>
            </w:pPr>
            <w:r w:rsidRPr="00E07CD1">
              <w:rPr>
                <w:rFonts w:asciiTheme="minorHAnsi" w:hAnsiTheme="minorHAnsi"/>
                <w:szCs w:val="24"/>
              </w:rPr>
              <w:t>Nr albumu</w:t>
            </w:r>
          </w:p>
        </w:tc>
        <w:tc>
          <w:tcPr>
            <w:tcW w:w="7371" w:type="dxa"/>
            <w:vAlign w:val="center"/>
          </w:tcPr>
          <w:p w:rsidR="00801E42" w:rsidRPr="00E07CD1" w:rsidRDefault="00801E4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801E42" w:rsidRPr="00E07CD1" w:rsidTr="0004591B">
        <w:trPr>
          <w:trHeight w:val="1304"/>
        </w:trPr>
        <w:tc>
          <w:tcPr>
            <w:tcW w:w="10206" w:type="dxa"/>
            <w:gridSpan w:val="2"/>
          </w:tcPr>
          <w:p w:rsidR="00801E42" w:rsidRPr="00E07CD1" w:rsidRDefault="00801E42" w:rsidP="0004591B">
            <w:pPr>
              <w:widowControl w:val="0"/>
              <w:tabs>
                <w:tab w:val="left" w:pos="360"/>
              </w:tabs>
              <w:spacing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E07CD1">
              <w:rPr>
                <w:rFonts w:asciiTheme="minorHAnsi" w:hAnsiTheme="minorHAnsi"/>
                <w:sz w:val="28"/>
                <w:szCs w:val="28"/>
              </w:rPr>
              <w:t>Niniejszym wyrażam / nie wyrażam zgodę(y)* na opublikowanie tytułu, streszczenia oraz prezentacji graficznej wyników mojej pracy dyplomowej wraz z imieniem i nazwiskiem</w:t>
            </w:r>
            <w:r w:rsidRPr="00E07CD1">
              <w:rPr>
                <w:rFonts w:asciiTheme="minorHAnsi" w:hAnsiTheme="minorHAnsi"/>
                <w:sz w:val="28"/>
                <w:szCs w:val="28"/>
              </w:rPr>
              <w:br/>
              <w:t xml:space="preserve">w </w:t>
            </w:r>
            <w:r w:rsidRPr="00E07CD1">
              <w:rPr>
                <w:rFonts w:asciiTheme="minorHAnsi" w:hAnsiTheme="minorHAnsi"/>
                <w:b/>
                <w:bCs/>
                <w:sz w:val="28"/>
                <w:szCs w:val="28"/>
              </w:rPr>
              <w:t>Katalogu prac dyplomowych</w:t>
            </w:r>
            <w:r w:rsidRPr="00E07CD1">
              <w:rPr>
                <w:rFonts w:asciiTheme="minorHAnsi" w:hAnsiTheme="minorHAnsi"/>
                <w:sz w:val="28"/>
                <w:szCs w:val="28"/>
              </w:rPr>
              <w:t xml:space="preserve">, wydawanym cyklicznie przez Wydział </w:t>
            </w:r>
            <w:r w:rsidR="002C0932">
              <w:rPr>
                <w:rFonts w:asciiTheme="minorHAnsi" w:hAnsiTheme="minorHAnsi"/>
                <w:sz w:val="28"/>
                <w:szCs w:val="28"/>
              </w:rPr>
              <w:t xml:space="preserve">Inżynierii Mechanicznej i </w:t>
            </w:r>
            <w:bookmarkStart w:id="1" w:name="_GoBack"/>
            <w:bookmarkEnd w:id="1"/>
            <w:r w:rsidRPr="00E07CD1">
              <w:rPr>
                <w:rFonts w:asciiTheme="minorHAnsi" w:hAnsiTheme="minorHAnsi"/>
                <w:sz w:val="28"/>
                <w:szCs w:val="28"/>
              </w:rPr>
              <w:t xml:space="preserve">Okrętownictwa Politechniki Gdańskiej, z zachowaniem art. 15a* </w:t>
            </w:r>
            <w:hyperlink r:id="rId8" w:history="1">
              <w:r w:rsidRPr="00E07CD1">
                <w:rPr>
                  <w:rFonts w:asciiTheme="minorHAnsi" w:hAnsiTheme="minorHAnsi"/>
                  <w:sz w:val="28"/>
                  <w:szCs w:val="28"/>
                </w:rPr>
                <w:t>Ustawy o prawie autorskim i prawach pokrewnych</w:t>
              </w:r>
            </w:hyperlink>
            <w:r w:rsidRPr="00E07CD1">
              <w:rPr>
                <w:rFonts w:asciiTheme="minorHAnsi" w:hAnsiTheme="minorHAnsi"/>
                <w:sz w:val="28"/>
                <w:szCs w:val="28"/>
              </w:rPr>
              <w:t xml:space="preserve"> (Dz.U.2019.0.1231 - Ustawa z dnia 4 lutego 1994 r.</w:t>
            </w:r>
            <w:r w:rsidRPr="00E07CD1">
              <w:rPr>
                <w:rFonts w:asciiTheme="minorHAnsi" w:hAnsiTheme="minorHAnsi"/>
                <w:sz w:val="28"/>
                <w:szCs w:val="28"/>
              </w:rPr>
              <w:br/>
              <w:t>o prawie autorskim i prawach pokrewnych).</w:t>
            </w:r>
          </w:p>
          <w:p w:rsidR="00801E42" w:rsidRPr="00E07CD1" w:rsidRDefault="00801E42" w:rsidP="0004591B">
            <w:pPr>
              <w:widowControl w:val="0"/>
              <w:tabs>
                <w:tab w:val="left" w:pos="360"/>
              </w:tabs>
              <w:spacing w:after="0" w:line="276" w:lineRule="auto"/>
              <w:rPr>
                <w:rFonts w:asciiTheme="minorHAnsi" w:hAnsiTheme="minorHAnsi"/>
                <w:szCs w:val="24"/>
              </w:rPr>
            </w:pPr>
          </w:p>
        </w:tc>
      </w:tr>
      <w:tr w:rsidR="00801E42" w:rsidRPr="00E07CD1" w:rsidTr="0004591B">
        <w:trPr>
          <w:trHeight w:val="1580"/>
        </w:trPr>
        <w:tc>
          <w:tcPr>
            <w:tcW w:w="10206" w:type="dxa"/>
            <w:gridSpan w:val="2"/>
          </w:tcPr>
          <w:p w:rsidR="00801E42" w:rsidRPr="00E07CD1" w:rsidRDefault="00801E4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Cs w:val="24"/>
              </w:rPr>
            </w:pPr>
          </w:p>
          <w:p w:rsidR="00801E42" w:rsidRPr="00E07CD1" w:rsidRDefault="00801E4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Cs w:val="24"/>
              </w:rPr>
            </w:pPr>
          </w:p>
          <w:p w:rsidR="00801E42" w:rsidRPr="00E07CD1" w:rsidRDefault="00801E4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Cs w:val="24"/>
              </w:rPr>
            </w:pPr>
          </w:p>
          <w:p w:rsidR="00801E42" w:rsidRPr="00E07CD1" w:rsidRDefault="00801E4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zCs w:val="24"/>
              </w:rPr>
            </w:pPr>
            <w:r w:rsidRPr="00E07CD1">
              <w:rPr>
                <w:rFonts w:asciiTheme="minorHAnsi" w:hAnsiTheme="minorHAnsi"/>
                <w:szCs w:val="24"/>
              </w:rPr>
              <w:t xml:space="preserve">. . . . . . . . . . . . . . . . . . . . . . . . . . . . . . . . . . . </w:t>
            </w:r>
          </w:p>
          <w:p w:rsidR="00801E42" w:rsidRPr="00E07CD1" w:rsidRDefault="00801E4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pacing w:val="-2"/>
                <w:szCs w:val="24"/>
              </w:rPr>
            </w:pPr>
            <w:r w:rsidRPr="00E07CD1">
              <w:rPr>
                <w:rFonts w:asciiTheme="minorHAnsi" w:hAnsiTheme="minorHAnsi"/>
                <w:szCs w:val="24"/>
              </w:rPr>
              <w:t>Data i podpis studenta</w:t>
            </w:r>
          </w:p>
        </w:tc>
      </w:tr>
    </w:tbl>
    <w:p w:rsidR="00801E42" w:rsidRPr="00BF0921" w:rsidRDefault="00801E42" w:rsidP="00801E42">
      <w:pPr>
        <w:ind w:left="-567"/>
        <w:rPr>
          <w:rFonts w:asciiTheme="minorBidi" w:hAnsiTheme="minorBidi" w:cstheme="minorBidi"/>
          <w:b/>
          <w:bCs/>
          <w:sz w:val="18"/>
          <w:szCs w:val="18"/>
        </w:rPr>
      </w:pPr>
    </w:p>
    <w:p w:rsidR="00801E42" w:rsidRPr="00E07CD1" w:rsidRDefault="00801E42" w:rsidP="00801E42">
      <w:pPr>
        <w:ind w:left="-567"/>
        <w:rPr>
          <w:rFonts w:asciiTheme="minorBidi" w:hAnsiTheme="minorBidi" w:cstheme="minorBidi"/>
          <w:b/>
          <w:bCs/>
          <w:sz w:val="18"/>
          <w:szCs w:val="18"/>
        </w:rPr>
      </w:pPr>
    </w:p>
    <w:p w:rsidR="00801E42" w:rsidRPr="00E07CD1" w:rsidRDefault="00801E42" w:rsidP="00801E42">
      <w:pPr>
        <w:ind w:left="-567"/>
        <w:rPr>
          <w:rFonts w:asciiTheme="minorBidi" w:hAnsiTheme="minorBidi" w:cstheme="minorBidi"/>
          <w:b/>
          <w:bCs/>
          <w:i/>
          <w:iCs/>
          <w:sz w:val="18"/>
          <w:szCs w:val="18"/>
        </w:rPr>
      </w:pPr>
      <w:r w:rsidRPr="00E07CD1">
        <w:rPr>
          <w:rFonts w:asciiTheme="minorBidi" w:hAnsiTheme="minorBidi" w:cstheme="minorBidi"/>
          <w:b/>
          <w:bCs/>
          <w:i/>
          <w:iCs/>
          <w:sz w:val="18"/>
          <w:szCs w:val="18"/>
        </w:rPr>
        <w:t xml:space="preserve">* Art. 15a. </w:t>
      </w:r>
      <w:hyperlink r:id="rId9" w:history="1">
        <w:r w:rsidRPr="00E07CD1">
          <w:rPr>
            <w:rFonts w:asciiTheme="minorBidi" w:hAnsiTheme="minorBidi" w:cstheme="minorBidi"/>
            <w:b/>
            <w:bCs/>
            <w:i/>
            <w:iCs/>
            <w:sz w:val="18"/>
            <w:szCs w:val="18"/>
          </w:rPr>
          <w:t>Ustawy o prawie autorskim i prawach pokrewnych</w:t>
        </w:r>
      </w:hyperlink>
    </w:p>
    <w:p w:rsidR="00801E42" w:rsidRPr="00E07CD1" w:rsidRDefault="00801E42" w:rsidP="00801E42">
      <w:pPr>
        <w:ind w:left="-567"/>
        <w:rPr>
          <w:rFonts w:asciiTheme="minorHAnsi" w:hAnsiTheme="minorHAnsi"/>
          <w:i/>
          <w:iCs/>
        </w:rPr>
      </w:pPr>
      <w:r w:rsidRPr="00E07CD1">
        <w:rPr>
          <w:rFonts w:asciiTheme="minorBidi" w:hAnsiTheme="minorBidi" w:cstheme="minorBidi"/>
          <w:i/>
          <w:iCs/>
          <w:sz w:val="18"/>
          <w:szCs w:val="18"/>
        </w:rPr>
        <w:t>Pierwszeństwo w opublikowaniu pracy dyplomowej studenta</w:t>
      </w:r>
    </w:p>
    <w:p w:rsidR="00801E42" w:rsidRPr="00E07CD1" w:rsidRDefault="00801E42" w:rsidP="00801E42">
      <w:pPr>
        <w:pStyle w:val="Akapitzlist"/>
        <w:numPr>
          <w:ilvl w:val="0"/>
          <w:numId w:val="1"/>
        </w:numPr>
        <w:ind w:left="-142" w:hanging="425"/>
        <w:rPr>
          <w:rFonts w:asciiTheme="minorBidi" w:hAnsiTheme="minorBidi"/>
          <w:i/>
          <w:iCs/>
          <w:sz w:val="18"/>
          <w:szCs w:val="18"/>
        </w:rPr>
      </w:pPr>
      <w:r w:rsidRPr="00E07CD1">
        <w:rPr>
          <w:rFonts w:asciiTheme="minorBidi" w:hAnsiTheme="minorBidi"/>
          <w:i/>
          <w:iCs/>
          <w:sz w:val="18"/>
          <w:szCs w:val="18"/>
        </w:rPr>
        <w:t>Uczelni przysługuje pierwszeństwo w opublikowaniu pracy dyplomowej studenta. Jeżeli uczelnia nie opublikowała pracy dyplomowej w terminie 6 miesięcy od dnia jej obrony, autor może ją opublikować, chyba że praca jest częścią utworu zbiorowego.</w:t>
      </w:r>
    </w:p>
    <w:p w:rsidR="00801E42" w:rsidRPr="00E07CD1" w:rsidRDefault="00801E42" w:rsidP="00801E42">
      <w:pPr>
        <w:pStyle w:val="Akapitzlist"/>
        <w:numPr>
          <w:ilvl w:val="0"/>
          <w:numId w:val="1"/>
        </w:numPr>
        <w:ind w:left="-142" w:hanging="425"/>
        <w:rPr>
          <w:rFonts w:asciiTheme="minorBidi" w:hAnsiTheme="minorBidi"/>
          <w:i/>
          <w:iCs/>
          <w:sz w:val="18"/>
          <w:szCs w:val="18"/>
        </w:rPr>
      </w:pPr>
      <w:r w:rsidRPr="00E07CD1">
        <w:rPr>
          <w:rFonts w:asciiTheme="minorBidi" w:hAnsiTheme="minorBidi"/>
          <w:i/>
          <w:iCs/>
          <w:sz w:val="18"/>
          <w:szCs w:val="18"/>
        </w:rPr>
        <w:t>Podmiot, o którym mowa w</w:t>
      </w:r>
      <w:r w:rsidRPr="00E07CD1">
        <w:rPr>
          <w:rStyle w:val="Pogrubienie"/>
          <w:rFonts w:asciiTheme="minorBidi" w:hAnsiTheme="minorBidi"/>
          <w:i/>
          <w:iCs/>
          <w:sz w:val="18"/>
          <w:szCs w:val="18"/>
        </w:rPr>
        <w:t> art. 7</w:t>
      </w:r>
      <w:r w:rsidRPr="00E07CD1">
        <w:rPr>
          <w:rFonts w:asciiTheme="minorBidi" w:hAnsiTheme="minorBidi"/>
          <w:i/>
          <w:iCs/>
          <w:sz w:val="18"/>
          <w:szCs w:val="18"/>
        </w:rPr>
        <w:t xml:space="preserve"> system szkolnictwa wyższego i nauki ust. 1 pkt 1, 2 i 4–6 ustawy z dnia 20 lipca 2018 r. – Prawo o szkolnictwie wyższym i nauce (Dz. U. poz. 1668, z </w:t>
      </w:r>
      <w:proofErr w:type="spellStart"/>
      <w:r w:rsidRPr="00E07CD1">
        <w:rPr>
          <w:rFonts w:asciiTheme="minorBidi" w:hAnsiTheme="minorBidi"/>
          <w:i/>
          <w:iCs/>
          <w:sz w:val="18"/>
          <w:szCs w:val="18"/>
        </w:rPr>
        <w:t>późn</w:t>
      </w:r>
      <w:proofErr w:type="spellEnd"/>
      <w:r w:rsidRPr="00E07CD1">
        <w:rPr>
          <w:rFonts w:asciiTheme="minorBidi" w:hAnsiTheme="minorBidi"/>
          <w:i/>
          <w:iCs/>
          <w:sz w:val="18"/>
          <w:szCs w:val="18"/>
        </w:rPr>
        <w:t>. zm.), może korzystać bez wynagrodzenia i bez konieczności uzyskania zgody autora z utworu stworzonego przez studenta lub osobę ubiegającą się o nadanie stopnia doktora w wyniku wykonywania obowiązków związanych z odbywaniem studiów lub przygotowywaniem </w:t>
      </w:r>
      <w:r w:rsidRPr="00E07CD1">
        <w:rPr>
          <w:rFonts w:asciiTheme="minorBidi" w:hAnsiTheme="minorBidi"/>
          <w:i/>
          <w:iCs/>
          <w:sz w:val="18"/>
          <w:szCs w:val="18"/>
          <w:bdr w:val="none" w:sz="0" w:space="0" w:color="auto" w:frame="1"/>
        </w:rPr>
        <w:t>rozprawy</w:t>
      </w:r>
      <w:r w:rsidRPr="00E07CD1">
        <w:rPr>
          <w:rFonts w:asciiTheme="minorBidi" w:hAnsiTheme="minorBidi"/>
          <w:i/>
          <w:iCs/>
          <w:sz w:val="18"/>
          <w:szCs w:val="18"/>
        </w:rPr>
        <w:t xml:space="preserve"> doktorskiej, udostępniać utwór ministrowi właściwemu do spraw szkolnictwa wyższego i nauki oraz korzystać z utworów znajdujących się w prowadzonych przez niego bazach danych, w celu sprawdzania z wykorzystaniem Jednolitego Systemu </w:t>
      </w:r>
      <w:proofErr w:type="spellStart"/>
      <w:r w:rsidRPr="00E07CD1">
        <w:rPr>
          <w:rFonts w:asciiTheme="minorBidi" w:hAnsiTheme="minorBidi"/>
          <w:i/>
          <w:iCs/>
          <w:sz w:val="18"/>
          <w:szCs w:val="18"/>
        </w:rPr>
        <w:t>Antyplagiatowego</w:t>
      </w:r>
      <w:proofErr w:type="spellEnd"/>
      <w:r w:rsidRPr="00E07CD1">
        <w:rPr>
          <w:rFonts w:asciiTheme="minorBidi" w:hAnsiTheme="minorBidi"/>
          <w:i/>
          <w:iCs/>
          <w:sz w:val="18"/>
          <w:szCs w:val="18"/>
        </w:rPr>
        <w:t>.</w:t>
      </w:r>
    </w:p>
    <w:p w:rsidR="00873C73" w:rsidRDefault="00801E42" w:rsidP="00801E42">
      <w:r w:rsidRPr="00E07CD1">
        <w:rPr>
          <w:rFonts w:asciiTheme="minorBidi" w:hAnsiTheme="minorBidi"/>
          <w:i/>
          <w:iCs/>
          <w:sz w:val="18"/>
          <w:szCs w:val="18"/>
        </w:rPr>
        <w:t>Minister właściwy do spraw szkolnictwa wyższego i nauki może korzystać z prac dyplomowych i rozpraw doktorskich znajdujących się w prowadzonych przez niego bazach danych w zakresie niezbędnym do zapewnienia prawidłowego utrzymania i rozwoju tych baz oraz współpracujących z nimi systemów informatycznych.</w:t>
      </w:r>
    </w:p>
    <w:sectPr w:rsidR="00873C7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91" w:rsidRDefault="00C33491" w:rsidP="00274C82">
      <w:pPr>
        <w:spacing w:after="0"/>
      </w:pPr>
      <w:r>
        <w:separator/>
      </w:r>
    </w:p>
  </w:endnote>
  <w:endnote w:type="continuationSeparator" w:id="0">
    <w:p w:rsidR="00C33491" w:rsidRDefault="00C33491" w:rsidP="00274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91" w:rsidRDefault="00C33491" w:rsidP="00274C82">
      <w:pPr>
        <w:spacing w:after="0"/>
      </w:pPr>
      <w:r>
        <w:separator/>
      </w:r>
    </w:p>
  </w:footnote>
  <w:footnote w:type="continuationSeparator" w:id="0">
    <w:p w:rsidR="00C33491" w:rsidRDefault="00C33491" w:rsidP="00274C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5"/>
      <w:gridCol w:w="6504"/>
      <w:gridCol w:w="1926"/>
    </w:tblGrid>
    <w:tr w:rsidR="00274C82" w:rsidTr="005D4DDF">
      <w:trPr>
        <w:trHeight w:val="416"/>
        <w:jc w:val="center"/>
      </w:trPr>
      <w:tc>
        <w:tcPr>
          <w:tcW w:w="1727" w:type="dxa"/>
          <w:vAlign w:val="center"/>
        </w:tcPr>
        <w:p w:rsidR="00274C82" w:rsidRPr="00270880" w:rsidRDefault="00274C82" w:rsidP="00274C82">
          <w:pPr>
            <w:spacing w:before="120"/>
            <w:jc w:val="center"/>
            <w:rPr>
              <w:rFonts w:ascii="Trebuchet MS" w:hAnsi="Trebuchet MS"/>
              <w:color w:val="808080"/>
              <w:sz w:val="16"/>
              <w:szCs w:val="16"/>
            </w:rPr>
          </w:pPr>
          <w:r>
            <w:rPr>
              <w:rFonts w:ascii="Trebuchet MS" w:hAnsi="Trebuchet MS"/>
              <w:noProof/>
              <w:color w:val="808080"/>
              <w:sz w:val="16"/>
              <w:szCs w:val="16"/>
            </w:rPr>
            <w:drawing>
              <wp:inline distT="0" distB="0" distL="0" distR="0" wp14:anchorId="6F62D649" wp14:editId="3DC3A428">
                <wp:extent cx="557979" cy="397986"/>
                <wp:effectExtent l="19050" t="0" r="0" b="0"/>
                <wp:docPr id="26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G_Logo napis pionow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541" cy="397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7" w:type="dxa"/>
          <w:vAlign w:val="center"/>
        </w:tcPr>
        <w:p w:rsidR="00274C82" w:rsidRDefault="00274C82" w:rsidP="00274C82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C1ADE">
            <w:rPr>
              <w:rFonts w:ascii="Arial" w:hAnsi="Arial" w:cs="Arial"/>
              <w:b/>
              <w:sz w:val="18"/>
              <w:szCs w:val="18"/>
            </w:rPr>
            <w:t>PROCEDURA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WYDZIAŁOWA </w:t>
          </w:r>
        </w:p>
        <w:p w:rsidR="00274C82" w:rsidRPr="00AC1ADE" w:rsidRDefault="00274C82" w:rsidP="00274C82">
          <w:pPr>
            <w:spacing w:after="0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AC1ADE">
            <w:rPr>
              <w:rFonts w:ascii="Arial" w:hAnsi="Arial" w:cs="Arial"/>
              <w:bCs/>
              <w:sz w:val="18"/>
              <w:szCs w:val="18"/>
            </w:rPr>
            <w:t>z</w:t>
          </w:r>
          <w:r>
            <w:rPr>
              <w:rFonts w:ascii="Arial" w:hAnsi="Arial" w:cs="Arial"/>
              <w:bCs/>
              <w:sz w:val="18"/>
              <w:szCs w:val="18"/>
            </w:rPr>
            <w:t xml:space="preserve">atwierdzona przez RW </w:t>
          </w:r>
          <w:proofErr w:type="spellStart"/>
          <w:r>
            <w:rPr>
              <w:rFonts w:ascii="Arial" w:hAnsi="Arial" w:cs="Arial"/>
              <w:bCs/>
              <w:sz w:val="18"/>
              <w:szCs w:val="18"/>
            </w:rPr>
            <w:t>OiO</w:t>
          </w:r>
          <w:proofErr w:type="spellEnd"/>
          <w:r>
            <w:rPr>
              <w:rFonts w:ascii="Arial" w:hAnsi="Arial" w:cs="Arial"/>
              <w:bCs/>
              <w:sz w:val="18"/>
              <w:szCs w:val="18"/>
            </w:rPr>
            <w:t xml:space="preserve"> PG w dn. 24.06.2020 r.</w:t>
          </w:r>
        </w:p>
      </w:tc>
      <w:tc>
        <w:tcPr>
          <w:tcW w:w="1811" w:type="dxa"/>
          <w:vAlign w:val="center"/>
        </w:tcPr>
        <w:p w:rsidR="00274C82" w:rsidRPr="00AC1ADE" w:rsidRDefault="007A2A6C" w:rsidP="00274C82">
          <w:pPr>
            <w:spacing w:after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noProof/>
              <w:sz w:val="16"/>
              <w:szCs w:val="16"/>
            </w:rPr>
            <w:drawing>
              <wp:inline distT="0" distB="0" distL="0" distR="0">
                <wp:extent cx="1078992" cy="359664"/>
                <wp:effectExtent l="0" t="0" r="698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WIMi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359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74C82" w:rsidRDefault="00274C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0295"/>
    <w:multiLevelType w:val="hybridMultilevel"/>
    <w:tmpl w:val="F4BA3188"/>
    <w:lvl w:ilvl="0" w:tplc="4B3C92D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42"/>
    <w:rsid w:val="00113FFB"/>
    <w:rsid w:val="00274C82"/>
    <w:rsid w:val="002C0932"/>
    <w:rsid w:val="003E07DF"/>
    <w:rsid w:val="007A2A6C"/>
    <w:rsid w:val="00801E42"/>
    <w:rsid w:val="00873C73"/>
    <w:rsid w:val="00C3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E4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E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1E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80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1E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uiPriority w:val="22"/>
    <w:qFormat/>
    <w:rsid w:val="00801E42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801E42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274C8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74C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C8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74C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FF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FF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E4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E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1E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80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1E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uiPriority w:val="22"/>
    <w:qFormat/>
    <w:rsid w:val="00801E42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801E42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274C8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74C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C8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74C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FF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F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lege.pl/ustawa-o-prawie-autorskim-i-prawach-pokrewny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lege.pl/ustawa-o-prawie-autorskim-i-prawach-pokrewny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Marta</cp:lastModifiedBy>
  <cp:revision>4</cp:revision>
  <dcterms:created xsi:type="dcterms:W3CDTF">2021-06-15T11:20:00Z</dcterms:created>
  <dcterms:modified xsi:type="dcterms:W3CDTF">2021-06-15T12:37:00Z</dcterms:modified>
</cp:coreProperties>
</file>